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49" w:rsidRDefault="00CF1F9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E49" w:rsidRPr="00CF1F92" w:rsidRDefault="00CF1F92">
      <w:pPr>
        <w:spacing w:after="0"/>
        <w:rPr>
          <w:lang w:val="ru-RU"/>
        </w:rPr>
      </w:pPr>
      <w:r w:rsidRPr="00CF1F92">
        <w:rPr>
          <w:b/>
          <w:color w:val="000000"/>
          <w:sz w:val="28"/>
          <w:lang w:val="ru-RU"/>
        </w:rPr>
        <w:t>Об утверждении Правил проведения комплексного тестирования</w:t>
      </w:r>
    </w:p>
    <w:p w:rsidR="008F6E49" w:rsidRPr="00CF1F92" w:rsidRDefault="00CF1F92">
      <w:pPr>
        <w:spacing w:after="0"/>
        <w:jc w:val="both"/>
        <w:rPr>
          <w:lang w:val="ru-RU"/>
        </w:rPr>
      </w:pPr>
      <w:r w:rsidRPr="00CF1F92">
        <w:rPr>
          <w:color w:val="000000"/>
          <w:sz w:val="28"/>
          <w:lang w:val="ru-RU"/>
        </w:rPr>
        <w:t>Приказ Министра образования и науки Республики Казахстан от 8 мая 2019 года № 190. Зарегистрирован в Министерстве юстиции Республики Казахстан 13 мая 2019 года № 18657.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0" w:name="z4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В соответствии с подпунктом 12) статьи 5 Закона Республики Казахстан от 27 июля 2007 года "Об образовании" ПРИКАЗЫВАЮ: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" w:name="z5"/>
      <w:bookmarkEnd w:id="0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1. Утвердить прилагаемые Правила проведения комплексного тестирования.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Жакыпову Ф.Н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F6E49" w:rsidRPr="00CF1F9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CF1F92" w:rsidRDefault="00CF1F92">
            <w:pPr>
              <w:spacing w:after="0"/>
              <w:jc w:val="center"/>
              <w:rPr>
                <w:lang w:val="ru-RU"/>
              </w:rPr>
            </w:pPr>
            <w:r w:rsidRPr="00CF1F92">
              <w:rPr>
                <w:color w:val="000000"/>
                <w:sz w:val="20"/>
                <w:lang w:val="ru-RU"/>
              </w:rPr>
              <w:t>Утверждены</w:t>
            </w:r>
            <w:r w:rsidRPr="00CF1F92">
              <w:rPr>
                <w:lang w:val="ru-RU"/>
              </w:rPr>
              <w:br/>
            </w:r>
            <w:r w:rsidRPr="00CF1F92">
              <w:rPr>
                <w:color w:val="000000"/>
                <w:sz w:val="20"/>
                <w:lang w:val="ru-RU"/>
              </w:rPr>
              <w:t>приказом Министра</w:t>
            </w:r>
            <w:r w:rsidRPr="00CF1F92">
              <w:rPr>
                <w:lang w:val="ru-RU"/>
              </w:rPr>
              <w:br/>
            </w:r>
            <w:r w:rsidRPr="00CF1F92">
              <w:rPr>
                <w:color w:val="000000"/>
                <w:sz w:val="20"/>
                <w:lang w:val="ru-RU"/>
              </w:rPr>
              <w:t>образования и науки</w:t>
            </w:r>
            <w:r w:rsidRPr="00CF1F92">
              <w:rPr>
                <w:lang w:val="ru-RU"/>
              </w:rPr>
              <w:br/>
            </w:r>
            <w:r w:rsidRPr="00CF1F9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F1F92">
              <w:rPr>
                <w:lang w:val="ru-RU"/>
              </w:rPr>
              <w:br/>
            </w:r>
            <w:r w:rsidRPr="00CF1F92">
              <w:rPr>
                <w:color w:val="000000"/>
                <w:sz w:val="20"/>
                <w:lang w:val="ru-RU"/>
              </w:rPr>
              <w:t>от 8 мая 2019 года № 190</w:t>
            </w:r>
          </w:p>
        </w:tc>
      </w:tr>
    </w:tbl>
    <w:p w:rsidR="008F6E49" w:rsidRPr="00CF1F92" w:rsidRDefault="00CF1F92">
      <w:pPr>
        <w:spacing w:after="0"/>
        <w:rPr>
          <w:lang w:val="ru-RU"/>
        </w:rPr>
      </w:pPr>
      <w:bookmarkStart w:id="9" w:name="z14"/>
      <w:r w:rsidRPr="00CF1F92">
        <w:rPr>
          <w:b/>
          <w:color w:val="000000"/>
          <w:lang w:val="ru-RU"/>
        </w:rPr>
        <w:t xml:space="preserve"> Правила проведения комплексного тестирования</w:t>
      </w:r>
    </w:p>
    <w:p w:rsidR="008F6E49" w:rsidRDefault="00CF1F92">
      <w:pPr>
        <w:spacing w:after="0"/>
      </w:pPr>
      <w:bookmarkStart w:id="10" w:name="z15"/>
      <w:bookmarkEnd w:id="9"/>
      <w:r w:rsidRPr="00CF1F92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lastRenderedPageBreak/>
        <w:t xml:space="preserve">       </w:t>
      </w:r>
      <w:r w:rsidRPr="00CF1F92">
        <w:rPr>
          <w:color w:val="000000"/>
          <w:sz w:val="28"/>
          <w:lang w:val="ru-RU"/>
        </w:rPr>
        <w:t>1. Настоящие Правила проведения комплексного тестирования (далее-Правила) разработаны в соответствии с подпунктом 12) статьи 5 Закона Республики Казахстан от 27 июля 2007 года "Об образовании", а также Типовыми правилами приема на обучение в организации образования, реализующие образовательные программы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правила) и определяют порядок проведения комплексного тестирования (далее – КТ).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линейные вузы – вузы, осуществляющие прием документов на комплексное тестирование;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приемная комиссия линейных вузов – комиссия при линейном вузе, осуществляющая прием документов от поступающих на комплексное тестирование;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5)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6) лист распределения вариантов – лист, содержащий информацию с закреплением варианта книжек к определенному номеру места в аудитории;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7) посадочный лист – лист распределения поступающих по местам в аудитории;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8) сертификат (далее – сертификат) – именной документ установленного образца, который официально подтверждает баллы, набранные на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9) пункты проведения комплексного тестирования (далее ППКТ) – высшие учебные заведения (далее – вузы), осуществляющие проведение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10) приемная комиссия ППКТ – комиссия при вузе, осуществляющая проведение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11) пороговый балл – установленная Типовыми правилами минимальная сумма баллов по блокам или дисциплинам тестирования, допускающая участие в конкурсе по присуждению образовательного гранта за счет средств </w:t>
      </w:r>
      <w:r w:rsidRPr="00CF1F92">
        <w:rPr>
          <w:color w:val="000000"/>
          <w:sz w:val="28"/>
          <w:lang w:val="ru-RU"/>
        </w:rPr>
        <w:lastRenderedPageBreak/>
        <w:t xml:space="preserve">республиканского бюджета или местного </w:t>
      </w:r>
      <w:proofErr w:type="gramStart"/>
      <w:r w:rsidRPr="00CF1F92">
        <w:rPr>
          <w:color w:val="000000"/>
          <w:sz w:val="28"/>
          <w:lang w:val="ru-RU"/>
        </w:rPr>
        <w:t>бюджета</w:t>
      </w:r>
      <w:proofErr w:type="gramEnd"/>
      <w:r w:rsidRPr="00CF1F92">
        <w:rPr>
          <w:color w:val="000000"/>
          <w:sz w:val="28"/>
          <w:lang w:val="ru-RU"/>
        </w:rPr>
        <w:t xml:space="preserve"> или для поступления на платной основе.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3. КТ проводится для лиц, освоивших образовательные программы высшего образования.</w:t>
      </w:r>
    </w:p>
    <w:p w:rsidR="008F6E49" w:rsidRPr="00CF1F92" w:rsidRDefault="00CF1F92">
      <w:pPr>
        <w:spacing w:after="0"/>
        <w:rPr>
          <w:lang w:val="ru-RU"/>
        </w:rPr>
      </w:pPr>
      <w:bookmarkStart w:id="25" w:name="z30"/>
      <w:bookmarkEnd w:id="24"/>
      <w:r w:rsidRPr="00CF1F92">
        <w:rPr>
          <w:b/>
          <w:color w:val="000000"/>
          <w:lang w:val="ru-RU"/>
        </w:rPr>
        <w:t xml:space="preserve"> Глава 2. Порядок проведения КТ</w:t>
      </w:r>
    </w:p>
    <w:p w:rsidR="008F6E49" w:rsidRPr="00AA65E2" w:rsidRDefault="00CF1F92">
      <w:pPr>
        <w:spacing w:after="0"/>
        <w:rPr>
          <w:lang w:val="ru-RU"/>
        </w:rPr>
      </w:pPr>
      <w:bookmarkStart w:id="26" w:name="z31"/>
      <w:bookmarkEnd w:id="25"/>
      <w:r w:rsidRPr="00CF1F92">
        <w:rPr>
          <w:b/>
          <w:color w:val="000000"/>
          <w:lang w:val="ru-RU"/>
        </w:rPr>
        <w:t xml:space="preserve"> Параграф 1. </w:t>
      </w:r>
      <w:r w:rsidRPr="00AA65E2">
        <w:rPr>
          <w:b/>
          <w:color w:val="000000"/>
          <w:lang w:val="ru-RU"/>
        </w:rPr>
        <w:t>Прием документов для участия в КТ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 w:rsidRPr="00CF1F92">
        <w:rPr>
          <w:color w:val="000000"/>
          <w:sz w:val="28"/>
          <w:lang w:val="ru-RU"/>
        </w:rPr>
        <w:t>4. Для участия в КТ поступающий подает в приемную комиссию линейного вуза и/или через информационную систему следующие документы: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8" w:name="z33"/>
      <w:bookmarkEnd w:id="27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</w:t>
      </w:r>
      <w:r w:rsidRPr="00AA65E2">
        <w:rPr>
          <w:color w:val="000000"/>
          <w:sz w:val="28"/>
          <w:lang w:val="ru-RU"/>
        </w:rPr>
        <w:t>1) заявление по форме, согласно приложению 1 к настоящим Правилам;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 w:rsidRPr="00CF1F92">
        <w:rPr>
          <w:color w:val="000000"/>
          <w:sz w:val="28"/>
          <w:lang w:val="ru-RU"/>
        </w:rPr>
        <w:t>2) документ о высшем образовании (подлинник, при подаче документов в приемную комиссию);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копию документа, удостоверяющего личность;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две фотографии размером 3</w:t>
      </w:r>
      <w:r>
        <w:rPr>
          <w:color w:val="000000"/>
          <w:sz w:val="28"/>
        </w:rPr>
        <w:t>x</w:t>
      </w:r>
      <w:r w:rsidRPr="00CF1F92">
        <w:rPr>
          <w:color w:val="000000"/>
          <w:sz w:val="28"/>
          <w:lang w:val="ru-RU"/>
        </w:rPr>
        <w:t>4 сантиметра;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2" w:name="z37"/>
      <w:bookmarkEnd w:id="31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5) медицинскую справку по форме 086-У, утвержденную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6) квитанцию об оплате за участие в тестировании.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Вместе с копией документа, удостоверяющего личность, указанного в настоящем пункте, предоставляется его подлинник для сверки, проводимой в присутствии поступающего. После проведения сверки подлинник документа возвращается.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5" w:name="z40"/>
      <w:bookmarkEnd w:id="34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участия в КТ инвалиды с нарушениями зрения, слуха, функций опорно-двигательного аппарата при предъявлении документа об установлении инвалидности (далее – документ об установлении инвалидности), утвержденного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дополнительно при необходимости подают заявление в произвольной форме на имя председателя приемной комиссии линейного вуза о необходимости предоставления: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отдельной аудитории;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помощника, не являющегося преподавателем дисциплин, сдаваемых в рамках КТ для инвалидов с нарушением зрения, функций опорно-двигательного аппарата и (или) специалиста, владеющего жестовым языком для инвалидов с нарушением слуха.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lastRenderedPageBreak/>
        <w:t>     </w:t>
      </w:r>
      <w:r w:rsidRPr="00CF1F92">
        <w:rPr>
          <w:color w:val="000000"/>
          <w:sz w:val="28"/>
          <w:lang w:val="ru-RU"/>
        </w:rPr>
        <w:t xml:space="preserve"> 5. Поступающим, подавшим заявления для участия в КТ предоставляется расписка (в произвольной форме) о приеме документов.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6. Прием заявлений для участия в КТ осуществляется с 3 по 25 июля календарного года.</w:t>
      </w:r>
    </w:p>
    <w:p w:rsidR="008F6E49" w:rsidRPr="00CF1F92" w:rsidRDefault="00CF1F92">
      <w:pPr>
        <w:spacing w:after="0"/>
        <w:rPr>
          <w:lang w:val="ru-RU"/>
        </w:rPr>
      </w:pPr>
      <w:bookmarkStart w:id="40" w:name="z45"/>
      <w:bookmarkEnd w:id="39"/>
      <w:r w:rsidRPr="00CF1F92">
        <w:rPr>
          <w:b/>
          <w:color w:val="000000"/>
          <w:lang w:val="ru-RU"/>
        </w:rPr>
        <w:t xml:space="preserve"> Параграф 2. Процесс проведения КТ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7. КТ проводится в ППКТ, определяемых уполномоченным органом.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8. Состав приемной комиссии ППКТ и линейных вузов утверждается руководителем вуза или лицом, исполняющим его обязанности.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Функции приемной комиссии линейных вузов: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организация приема и проверки </w:t>
      </w:r>
      <w:proofErr w:type="gramStart"/>
      <w:r w:rsidRPr="00CF1F92">
        <w:rPr>
          <w:color w:val="000000"/>
          <w:sz w:val="28"/>
          <w:lang w:val="ru-RU"/>
        </w:rPr>
        <w:t>документов</w:t>
      </w:r>
      <w:proofErr w:type="gramEnd"/>
      <w:r w:rsidRPr="00CF1F92">
        <w:rPr>
          <w:color w:val="000000"/>
          <w:sz w:val="28"/>
          <w:lang w:val="ru-RU"/>
        </w:rPr>
        <w:t xml:space="preserve"> поступающих;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6" w:name="z51"/>
      <w:bookmarkEnd w:id="45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обеспечение выдачи пропусков на тестирование и сертификатов КТ установленного образца, по форме, утвержденной приказом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Функции приемной комиссии ППКТ: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организация консультирования технических секретарей и ответственных секретарей линейных вузов;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организация приема и проверки </w:t>
      </w:r>
      <w:proofErr w:type="gramStart"/>
      <w:r w:rsidRPr="00CF1F92">
        <w:rPr>
          <w:color w:val="000000"/>
          <w:sz w:val="28"/>
          <w:lang w:val="ru-RU"/>
        </w:rPr>
        <w:t>документов</w:t>
      </w:r>
      <w:proofErr w:type="gramEnd"/>
      <w:r w:rsidRPr="00CF1F92">
        <w:rPr>
          <w:color w:val="000000"/>
          <w:sz w:val="28"/>
          <w:lang w:val="ru-RU"/>
        </w:rPr>
        <w:t xml:space="preserve"> поступающих;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формирование и утверждение аудиторного фонда для проведения тестирования в ППКТ;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5) организация и обеспечение работы технического оборудования к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6) организация выдачи пропусков на КТ ответственным секретарям линейных вузов;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7) организует до начала тестирования совместно с представителями правоохранительных органов проверку здания на предмет антитеррористической защищенности, а также обеспечивает охрану общественного порядка в период проведения тестирования;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8) организует запуск поступающих при входе на тестирование;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lastRenderedPageBreak/>
        <w:t>     </w:t>
      </w:r>
      <w:r w:rsidRPr="00CF1F92">
        <w:rPr>
          <w:color w:val="000000"/>
          <w:sz w:val="28"/>
          <w:lang w:val="ru-RU"/>
        </w:rPr>
        <w:t xml:space="preserve"> 9) при запуске на тестирование организует использование металлоискателей и охрану общественного порядка;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57" w:name="z62"/>
      <w:bookmarkEnd w:id="56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10) 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приложению </w:t>
      </w:r>
      <w:r w:rsidRPr="00AA65E2">
        <w:rPr>
          <w:color w:val="000000"/>
          <w:sz w:val="28"/>
          <w:lang w:val="ru-RU"/>
        </w:rPr>
        <w:t>135, утвержденного приказом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 w:rsidRPr="00CF1F92">
        <w:rPr>
          <w:color w:val="000000"/>
          <w:sz w:val="28"/>
          <w:lang w:val="ru-RU"/>
        </w:rPr>
        <w:t>11) организует работу с дежурными и медицинским персоналом во время проведения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12) присутствует при вскрытии мешков с материалами КТ;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13) обеспечивает сохранность изъятых запрещенных предметов от поступающих во время запуска на тестирование;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1" w:name="z66"/>
      <w:bookmarkEnd w:id="60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14) организует предоставление помощника, не являющегося преподавателем дисциплин, сдаваемых в рамках КТ для инвалидов с нарушением зрения, функций опорно-двигательного аппарата и (или) специалиста, владеющего жестовым языком для инвалидов с нарушением слуха при предъявлении документа об установлении инвалидности;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15) организует предоставление для общего обозрения результатов КТ (без учета и с учетом апелляции);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16) обеспечивает условия для работы апелляционной комиссии;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17) организует печать и передачу сертификатов КТ ответственным секретарям линейных вузов;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18) совместно с представителями Министерства образования и науки Республики Казахстан (далее – представители Министерства) принимает решение об участии в КТ поступающего не принявшего участие в тестировании по уважительным причинам, предусмотренными в пункте 15 настоящих Правил.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9. Приемной комиссией ППКТ и (или) линейного вуза предварительно проводятся консультации для поступающих по правильному заполнению листа ответов.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10. КТ проводится с 8 по 16 августа календарного года.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11. КТ включает: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для поступающих в магистратуру с казахским или русским языком обучения: тест по иностранному языку (по выбору английский, немецкий, французский), тест по профилю группы образовательных программ и тест на определение готовности к обучению на казахском или русском языке (по выбору);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lastRenderedPageBreak/>
        <w:t>     </w:t>
      </w:r>
      <w:r w:rsidRPr="00CF1F92">
        <w:rPr>
          <w:color w:val="000000"/>
          <w:sz w:val="28"/>
          <w:lang w:val="ru-RU"/>
        </w:rPr>
        <w:t xml:space="preserve"> 2) для поступающих в магистратуру с английским языком обучения: тест по профилю группы образовательных программ на английском языке и тест на определение готовности к обучению на казахском или </w:t>
      </w:r>
      <w:proofErr w:type="gramStart"/>
      <w:r w:rsidRPr="00CF1F92">
        <w:rPr>
          <w:color w:val="000000"/>
          <w:sz w:val="28"/>
          <w:lang w:val="ru-RU"/>
        </w:rPr>
        <w:t>русском</w:t>
      </w:r>
      <w:proofErr w:type="gramEnd"/>
      <w:r w:rsidRPr="00CF1F92">
        <w:rPr>
          <w:color w:val="000000"/>
          <w:sz w:val="28"/>
          <w:lang w:val="ru-RU"/>
        </w:rPr>
        <w:t xml:space="preserve"> или на английском языке (по выбору);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для поступающих в магистратуру по группам образовательных программ, требующих творческой подготовки: тест по иностранному языку (по выбору английский, немецкий, французский), тест на определение готовности к обучению на казахском или русском языке (по выбору).</w:t>
      </w:r>
    </w:p>
    <w:p w:rsidR="008F6E49" w:rsidRDefault="00CF1F92">
      <w:pPr>
        <w:spacing w:after="0"/>
        <w:jc w:val="both"/>
        <w:rPr>
          <w:color w:val="000000"/>
          <w:sz w:val="28"/>
        </w:rPr>
      </w:pPr>
      <w:bookmarkStart w:id="72" w:name="z77"/>
      <w:bookmarkEnd w:id="71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Перечень групп образовательных программ послевузовского образования с указанием профильных дисциплин КТ устанавливается согласно приложению </w:t>
      </w:r>
      <w:r>
        <w:rPr>
          <w:color w:val="000000"/>
          <w:sz w:val="28"/>
        </w:rPr>
        <w:t>2 к настоящим Правилам.</w:t>
      </w: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  <w:rPr>
          <w:color w:val="000000"/>
          <w:sz w:val="28"/>
        </w:rPr>
      </w:pPr>
    </w:p>
    <w:p w:rsidR="00AA65E2" w:rsidRDefault="00AA65E2">
      <w:pPr>
        <w:spacing w:after="0"/>
        <w:jc w:val="both"/>
      </w:pPr>
    </w:p>
    <w:p w:rsidR="008F6E49" w:rsidRPr="00AA65E2" w:rsidRDefault="00CF1F92">
      <w:pPr>
        <w:spacing w:after="0"/>
        <w:jc w:val="both"/>
        <w:rPr>
          <w:b/>
          <w:lang w:val="ru-RU"/>
        </w:rPr>
      </w:pPr>
      <w:bookmarkStart w:id="73" w:name="z78"/>
      <w:bookmarkEnd w:id="72"/>
      <w:r w:rsidRPr="00AA65E2">
        <w:rPr>
          <w:b/>
          <w:color w:val="000000"/>
          <w:sz w:val="28"/>
          <w:lang w:val="ru-RU"/>
        </w:rPr>
        <w:lastRenderedPageBreak/>
        <w:t>Количество тестовых заданий КТ составляет: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магистратуры с казахским или русским языком обучения: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тест по иностранному языку – 50;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тест на определение готовности к обучению – 30, из них: по критическому мышлению – 15, по аналитическому мышлению – 15;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тест по профилю группы образовательных программ – 50, из них: по первой профильной дисциплине – 30, по второй профильной дисциплине – 20;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магистратуры с английским языком обучения: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тест на определение готовности к обучению – 30, из них: по критическому мышлению – 15, по аналитическому мышлению – 15;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тест по профилю группы образовательных программ – 50, из них: по первой профильной дисциплине –30, по второй профильной дисциплине – 20;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поступающих в магистратуру по группам образовательных программ, требующих творческой подготовки: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тест по иностранному языку – 50;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тест на определение готовности к обучению – 30, из них: по критическому мышлению – 15, по аналитическому мышлению – 15.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13. Максимальное количество баллов составляет по КТ: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для магистратуры с казахским или русским языком обучения – 150 баллов;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для магистратуры с английским языком обучения – 100 баллов.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для поступающих в магистратуру по группам образовательных программ, требующих творческой подготовки – 80 баллов;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14. На КТ отводится:</w:t>
      </w:r>
      <w:bookmarkStart w:id="89" w:name="_GoBack"/>
      <w:bookmarkEnd w:id="89"/>
    </w:p>
    <w:p w:rsidR="008F6E49" w:rsidRPr="00CF1F92" w:rsidRDefault="00CF1F92">
      <w:pPr>
        <w:spacing w:after="0"/>
        <w:jc w:val="both"/>
        <w:rPr>
          <w:lang w:val="ru-RU"/>
        </w:rPr>
      </w:pPr>
      <w:bookmarkStart w:id="90" w:name="z94"/>
      <w:bookmarkEnd w:id="8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поступающих в магистратуру с казахским или русским языком обучения – 3 часа 55 минут;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1" w:name="z95"/>
      <w:bookmarkEnd w:id="9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поступающих в магистратуру с английским языком обучения – 2 часа 40 минут;</w:t>
      </w:r>
    </w:p>
    <w:p w:rsidR="008F6E49" w:rsidRDefault="00CF1F92">
      <w:pPr>
        <w:spacing w:after="0"/>
        <w:jc w:val="both"/>
        <w:rPr>
          <w:color w:val="000000"/>
          <w:sz w:val="28"/>
          <w:lang w:val="ru-RU"/>
        </w:rPr>
      </w:pPr>
      <w:bookmarkStart w:id="92" w:name="z96"/>
      <w:bookmarkEnd w:id="9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для поступающих в магистратуру по группам образовательных программ, требующих творческой подготовки – 2 часа 5 минут.</w:t>
      </w: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Default="00AA65E2">
      <w:pPr>
        <w:spacing w:after="0"/>
        <w:jc w:val="both"/>
        <w:rPr>
          <w:color w:val="000000"/>
          <w:sz w:val="28"/>
          <w:lang w:val="ru-RU"/>
        </w:rPr>
      </w:pPr>
    </w:p>
    <w:p w:rsidR="00AA65E2" w:rsidRPr="00CF1F92" w:rsidRDefault="00AA65E2">
      <w:pPr>
        <w:spacing w:after="0"/>
        <w:jc w:val="both"/>
        <w:rPr>
          <w:lang w:val="ru-RU"/>
        </w:rPr>
      </w:pPr>
    </w:p>
    <w:p w:rsidR="008F6E49" w:rsidRPr="00CF1F92" w:rsidRDefault="00CF1F92">
      <w:pPr>
        <w:spacing w:after="0"/>
        <w:jc w:val="both"/>
        <w:rPr>
          <w:lang w:val="ru-RU"/>
        </w:rPr>
      </w:pPr>
      <w:bookmarkStart w:id="93" w:name="z97"/>
      <w:bookmarkEnd w:id="9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15. Поступающему, подавшему заявление, но не принявшему участие в КТ в указанный в пропуске день, предоставляется возможность участия в один из последующих дней в период проведения КТ при наличии места в аудитории с соответствующим языком тестирования и профилем группы образовательной программы по следующим уважительным причинам: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4" w:name="z98"/>
      <w:bookmarkEnd w:id="9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1) при наличии заключения врачебно-консультационной комиссии, согласно форме № 035-1/у, утвержденной приказом № 907, по состоянию здоровья;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5" w:name="z99"/>
      <w:bookmarkEnd w:id="94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при наличии документов, подтверждающих смерть близких родственников, перечень которых определен Кодексом Республики Казахстан "О браке (супружестве) и семье";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6" w:name="z100"/>
      <w:bookmarkEnd w:id="9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при чрезвычайных ситуациях.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7" w:name="z101"/>
      <w:bookmarkEnd w:id="9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16. Для осуществления контроля за соблюдением правил проведения КТ в ППКТ направляются представители Министерства.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8" w:name="z102"/>
      <w:bookmarkEnd w:id="9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17. В корпусах, в которых проводится КТ, в дни экзаменов все аудитории, кабинеты, помещения, не используемые для тестирования (кроме санузлов), а также входные двери, кроме тех, которые будут использованы для входа и выхода поступающих,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99" w:name="z103"/>
      <w:bookmarkEnd w:id="9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18. Входные двери, используемые для запуска в здание, и процесс проведения КТ обеспечиваются системой видеонаблюдения. При этом запись видеонаблюдения передается в архив Республиканского государственного казенного предприятия "Национальный центр тестирования" Министерства образования и науки Республики Казахстан в течение 5 (пяти) календарных дней после завершения КТ.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19. При запуске на тестирование используются металлоискатели ручного и рамочного типа. Применение металлоискателей при запуске на КТ осуществляется в рамках обеспечения безопасности поступающих при проведении КТ, а также недопущения проноса ими в здание запрещенных предметов.</w:t>
      </w:r>
    </w:p>
    <w:p w:rsidR="008F6E49" w:rsidRDefault="00CF1F92">
      <w:pPr>
        <w:spacing w:after="0"/>
        <w:jc w:val="both"/>
      </w:pPr>
      <w:bookmarkStart w:id="101" w:name="z105"/>
      <w:bookmarkEnd w:id="100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20. Поступающие запускаются в аудиторию по одному, при этом производится идентификация личности поступающего на основании документа, удостоверяющего личность, затем проводится сверка пропуска и корешка пропуска по форме согласно приложению </w:t>
      </w:r>
      <w:r>
        <w:rPr>
          <w:color w:val="000000"/>
          <w:sz w:val="28"/>
        </w:rPr>
        <w:t>3 к настоящим Правилам.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 xml:space="preserve">       </w:t>
      </w:r>
      <w:r w:rsidRPr="00CF1F92">
        <w:rPr>
          <w:color w:val="000000"/>
          <w:sz w:val="28"/>
          <w:lang w:val="ru-RU"/>
        </w:rPr>
        <w:t xml:space="preserve">21. При выявлении "подставного лица" в ходе запуска на КТ, представитель Министерства совместно с председателем приемной комиссии ППКТ в </w:t>
      </w:r>
      <w:r w:rsidRPr="00CF1F92">
        <w:rPr>
          <w:color w:val="000000"/>
          <w:sz w:val="28"/>
          <w:lang w:val="ru-RU"/>
        </w:rPr>
        <w:lastRenderedPageBreak/>
        <w:t xml:space="preserve">присутствии подставного лица составляют "Акт выявления подставного лица в ходе запуска на тестирование" по форме, согласно приложению </w:t>
      </w:r>
      <w:r>
        <w:rPr>
          <w:color w:val="000000"/>
          <w:sz w:val="28"/>
        </w:rPr>
        <w:t xml:space="preserve">4 к настоящим Правилам. </w:t>
      </w:r>
      <w:r w:rsidRPr="00CF1F92">
        <w:rPr>
          <w:color w:val="000000"/>
          <w:sz w:val="28"/>
          <w:lang w:val="ru-RU"/>
        </w:rPr>
        <w:t>Пропуск на тестирование изымается. Поступающий не допускается на тестирование.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03" w:name="z107"/>
      <w:bookmarkEnd w:id="10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22. Накануне проведения КТ представителем Министерства распечатывается посадочный лист.</w:t>
      </w:r>
    </w:p>
    <w:p w:rsidR="008F6E49" w:rsidRDefault="00CF1F92">
      <w:pPr>
        <w:spacing w:after="0"/>
        <w:jc w:val="both"/>
      </w:pPr>
      <w:bookmarkStart w:id="104" w:name="z108"/>
      <w:bookmarkEnd w:id="103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23. Поступающие занимают место, соответствующее номеру в посадочном листе, по форме, согласно приложению </w:t>
      </w:r>
      <w:r>
        <w:rPr>
          <w:color w:val="000000"/>
          <w:sz w:val="28"/>
        </w:rPr>
        <w:t>5 к настоящим Правилам.</w:t>
      </w:r>
    </w:p>
    <w:p w:rsidR="008F6E49" w:rsidRDefault="00CF1F92">
      <w:pPr>
        <w:spacing w:after="0"/>
        <w:jc w:val="both"/>
      </w:pPr>
      <w:bookmarkStart w:id="105" w:name="z109"/>
      <w:bookmarkEnd w:id="104"/>
      <w:r>
        <w:rPr>
          <w:color w:val="000000"/>
          <w:sz w:val="28"/>
        </w:rPr>
        <w:t xml:space="preserve">       </w:t>
      </w:r>
      <w:r w:rsidRPr="00CF1F92">
        <w:rPr>
          <w:color w:val="000000"/>
          <w:sz w:val="28"/>
          <w:lang w:val="ru-RU"/>
        </w:rPr>
        <w:t xml:space="preserve">24. После рассадки поступающих представитель Министерства разъясняет поступающим правила работы с материалами тестирования. Далее представитель Министерства при участии трех поступающих из аудитории организует вскрытие коробки с материалами тестирования. Приглашенные поступающие проверяют целостность печати на коробке. Производят вскрытие коробки, пересчитывают имеющиеся в ней материалы тестирования с составлением акта вскрытия материалов тестирования по форме согласно приложению </w:t>
      </w:r>
      <w:r>
        <w:rPr>
          <w:color w:val="000000"/>
          <w:sz w:val="28"/>
        </w:rPr>
        <w:t>6 к настоящим Правилам.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06" w:name="z110"/>
      <w:bookmarkEnd w:id="105"/>
      <w:r>
        <w:rPr>
          <w:color w:val="000000"/>
          <w:sz w:val="28"/>
        </w:rPr>
        <w:t xml:space="preserve">      </w:t>
      </w:r>
      <w:r w:rsidRPr="00CF1F92">
        <w:rPr>
          <w:color w:val="000000"/>
          <w:sz w:val="28"/>
          <w:lang w:val="ru-RU"/>
        </w:rPr>
        <w:t>25. В первую очередь раздаются листы ответов и копии листов ответов.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07" w:name="z111"/>
      <w:bookmarkEnd w:id="10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26. После заполнения служебных секторов листа ответов производится раздача книжек, которые содержат тестовые задания.</w:t>
      </w:r>
    </w:p>
    <w:p w:rsidR="008F6E49" w:rsidRDefault="00CF1F92">
      <w:pPr>
        <w:spacing w:after="0"/>
        <w:jc w:val="both"/>
      </w:pPr>
      <w:bookmarkStart w:id="108" w:name="z112"/>
      <w:bookmarkEnd w:id="107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Книжки-вопросники для поступающих раздаются в соответствии с листом распределения вариантов по форме согласно приложению </w:t>
      </w:r>
      <w:r>
        <w:rPr>
          <w:color w:val="000000"/>
          <w:sz w:val="28"/>
        </w:rPr>
        <w:t>7 к настоящим Правилам.</w:t>
      </w:r>
    </w:p>
    <w:p w:rsidR="008F6E49" w:rsidRDefault="00CF1F92">
      <w:pPr>
        <w:spacing w:after="0"/>
        <w:jc w:val="both"/>
      </w:pPr>
      <w:bookmarkStart w:id="109" w:name="z113"/>
      <w:bookmarkEnd w:id="108"/>
      <w:r>
        <w:rPr>
          <w:color w:val="000000"/>
          <w:sz w:val="28"/>
        </w:rPr>
        <w:t xml:space="preserve">       </w:t>
      </w:r>
      <w:r w:rsidRPr="00CF1F92">
        <w:rPr>
          <w:color w:val="000000"/>
          <w:sz w:val="28"/>
          <w:lang w:val="ru-RU"/>
        </w:rPr>
        <w:t xml:space="preserve">27. Лист ответов КТ для поступающих в магистратуру с казахским или русским языком обучения заполняется по форме согласно приложению </w:t>
      </w:r>
      <w:r>
        <w:rPr>
          <w:color w:val="000000"/>
          <w:sz w:val="28"/>
        </w:rPr>
        <w:t>8 к настоящим Правилам в следующем порядке: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0" w:name="z114"/>
      <w:bookmarkEnd w:id="109"/>
      <w:r>
        <w:rPr>
          <w:color w:val="000000"/>
          <w:sz w:val="28"/>
        </w:rPr>
        <w:t xml:space="preserve">      </w:t>
      </w:r>
      <w:r w:rsidRPr="00CF1F92">
        <w:rPr>
          <w:color w:val="000000"/>
          <w:sz w:val="28"/>
          <w:lang w:val="ru-RU"/>
        </w:rPr>
        <w:t>1) в сектор 1 вписывается печатными буквами Ф. И. О. (при его наличии);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1" w:name="z115"/>
      <w:bookmarkEnd w:id="11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в секторе 2 в верхних клетках по горизонтали заполняется индивидуальный код тестируемого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в секторе 3 и 4 закрашиваются кружками посадочное место, где будет сидеть поступающий при сдаче тестирования и вариант его книжки;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3" w:name="z117"/>
      <w:bookmarkEnd w:id="11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4" w:name="z118"/>
      <w:bookmarkEnd w:id="11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5) в секторе 6 закрашиваются ответы заданий теста по иностранному языку. Каждое задание в секторе 6 требует выбора единственно правильного ответа из </w:t>
      </w:r>
      <w:r w:rsidRPr="00CF1F92">
        <w:rPr>
          <w:color w:val="000000"/>
          <w:sz w:val="28"/>
          <w:lang w:val="ru-RU"/>
        </w:rPr>
        <w:lastRenderedPageBreak/>
        <w:t>четырех предложенных вариантов ответов. Выбранный ответ отмечается путем полного закрашивания соответствующего кружка;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6) в секторе 7 закрашиваются ответы заданий теста на определение готовности к обучению.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7) в секторе 8 закрашиваются ответы заданий теста по первой профильной дисциплине. В данном секторе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7" w:name="z121"/>
      <w:bookmarkEnd w:id="11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8) в секторе 9 закрашиваются ответы заданий теста по второй профильной дисциплине. В секторе 9 каждое задание имеет восемь вариантов ответов, из которых нужно выбрать один или несколько правильных ответов. Отметить только соответствующие кружки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8" w:name="z122"/>
      <w:bookmarkEnd w:id="11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9) сектор 10 (отображает номер листа ответов) не закрашивается;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19" w:name="z123"/>
      <w:bookmarkEnd w:id="11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10) особое внимание обращается на графу "Внимание":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0" w:name="z124"/>
      <w:bookmarkEnd w:id="11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лист ответов заполняется ручкой с синей или черной пастой;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1" w:name="z125"/>
      <w:bookmarkEnd w:id="12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не допускается пачкать, мять, рвать лист ответов и пользоваться корректирующими жидкостями, выносить лист ответов из аудитории до окончания тестирования, пользоваться мобильными телефонами;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2" w:name="z126"/>
      <w:bookmarkEnd w:id="12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11) поступающий расписывается в нижнем правом углу листа ответов в секторе 11 "Подпись поступающего".</w:t>
      </w:r>
    </w:p>
    <w:p w:rsidR="008F6E49" w:rsidRDefault="00CF1F92">
      <w:pPr>
        <w:spacing w:after="0"/>
        <w:jc w:val="both"/>
      </w:pPr>
      <w:bookmarkStart w:id="123" w:name="z127"/>
      <w:bookmarkEnd w:id="122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28. Лист ответов КТ для поступающих в магистратуру с английским языком обучения заполняется по форме согласно приложению </w:t>
      </w:r>
      <w:r>
        <w:rPr>
          <w:color w:val="000000"/>
          <w:sz w:val="28"/>
        </w:rPr>
        <w:t>9 к настоящим Правилам в следующем порядке: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4" w:name="z128"/>
      <w:bookmarkEnd w:id="123"/>
      <w:r>
        <w:rPr>
          <w:color w:val="000000"/>
          <w:sz w:val="28"/>
        </w:rPr>
        <w:t xml:space="preserve">      </w:t>
      </w:r>
      <w:r w:rsidRPr="00CF1F92">
        <w:rPr>
          <w:color w:val="000000"/>
          <w:sz w:val="28"/>
          <w:lang w:val="ru-RU"/>
        </w:rPr>
        <w:t>1) в сектор 1 вписывается печатными буквами Ф. И. О. (при его наличии);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5" w:name="z129"/>
      <w:bookmarkEnd w:id="12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в секторе 2 в верхних клетках по горизонтали заполняется индивидуальный код поступающего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6" w:name="z130"/>
      <w:bookmarkEnd w:id="12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в секторе 3 и 4 закрашиваются кружками посадочное место, где будет сидеть поступающий при сдаче тестирования и вариант его книжки;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7" w:name="z131"/>
      <w:bookmarkEnd w:id="12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8" w:name="z132"/>
      <w:bookmarkEnd w:id="12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5) в секторе 6 закрашиваются ответы заданий теста на определение готовности к обучению. Каждое задание имеет пять вариантов ответов, из которых только </w:t>
      </w:r>
      <w:r w:rsidRPr="00CF1F92">
        <w:rPr>
          <w:color w:val="000000"/>
          <w:sz w:val="28"/>
          <w:lang w:val="ru-RU"/>
        </w:rPr>
        <w:lastRenderedPageBreak/>
        <w:t>один правильный. Отметить только один соответствующий кружок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29" w:name="z133"/>
      <w:bookmarkEnd w:id="12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6) в секторе 7 закрашиваются ответы заданий теста по первой профильной дисциплине. В секторе 7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0" w:name="z134"/>
      <w:bookmarkEnd w:id="12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7) в секторе 8 закрашиваются ответы заданий теста по второй профильной дисциплине. В данном секторе каждое задание имеет восемь вариантов ответов, из которых нужно выбрать один или несколько правильных ответов. Отметить только соответствующие кружки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1" w:name="z135"/>
      <w:bookmarkEnd w:id="13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8) сектор 9 (отображает номер листа ответов) не закрашивается;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2" w:name="z136"/>
      <w:bookmarkEnd w:id="13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9) особое внимание обращается на графу "Внимание";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3" w:name="z137"/>
      <w:bookmarkEnd w:id="13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лист ответов заполняется ручкой с синей или черной пастой;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4" w:name="z138"/>
      <w:bookmarkEnd w:id="13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не допускается пачкать, мять, рвать лист ответов и пользоваться корректирующими жидкостями, выносить лист ответов из аудитории до окончания тестирования, пользоваться мобильными телефонами;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5" w:name="z139"/>
      <w:bookmarkEnd w:id="13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10) поступающий расписывается в нижнем правом углу листа ответов в секторе 10 "Подпись поступающего".</w:t>
      </w:r>
    </w:p>
    <w:p w:rsidR="008F6E49" w:rsidRDefault="00CF1F92">
      <w:pPr>
        <w:spacing w:after="0"/>
        <w:jc w:val="both"/>
      </w:pPr>
      <w:bookmarkStart w:id="136" w:name="z140"/>
      <w:bookmarkEnd w:id="135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29. Лист ответов КТ для поступающих в магистратуру по группам образовательных программ, требующих творческой подготовки заполняется по форме, согласно приложению </w:t>
      </w:r>
      <w:r>
        <w:rPr>
          <w:color w:val="000000"/>
          <w:sz w:val="28"/>
        </w:rPr>
        <w:t>8 к настоящим Правилам в следующем порядке: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7" w:name="z141"/>
      <w:bookmarkEnd w:id="136"/>
      <w:r>
        <w:rPr>
          <w:color w:val="000000"/>
          <w:sz w:val="28"/>
        </w:rPr>
        <w:t xml:space="preserve">      </w:t>
      </w:r>
      <w:r w:rsidRPr="00CF1F92">
        <w:rPr>
          <w:color w:val="000000"/>
          <w:sz w:val="28"/>
          <w:lang w:val="ru-RU"/>
        </w:rPr>
        <w:t>1) в сектор 1 вписывается печатными буквами Ф. И. О. (при его наличии);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8" w:name="z142"/>
      <w:bookmarkEnd w:id="13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2) в секторе 2 в верхних клетках по горизонтали заполняется индивидуальный код тестируемого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39" w:name="z143"/>
      <w:bookmarkEnd w:id="13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3) в секторе 3 и 4 закрашиваются кружками посадочное место, где будет сидеть поступающий при сдаче тестирования и вариант его книжки;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0" w:name="z144"/>
      <w:bookmarkEnd w:id="13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1" w:name="z145"/>
      <w:bookmarkEnd w:id="14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5) в секторе 6 закрашиваются ответы заданий теста по иностранному языку. Каждое задание в секторе 6 требует выбора единственно правильного ответа из четырех предложенных вариантов ответов. Выбранный ответ отмечается путем полного закрашивания соответствующего кружка;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2" w:name="z146"/>
      <w:bookmarkEnd w:id="14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6) в секторе 7 закрашиваются ответы заданий теста на определение готовности к обучению. Каждое задание имеет пять вариантов ответов, из которых только </w:t>
      </w:r>
      <w:r w:rsidRPr="00CF1F92">
        <w:rPr>
          <w:color w:val="000000"/>
          <w:sz w:val="28"/>
          <w:lang w:val="ru-RU"/>
        </w:rPr>
        <w:lastRenderedPageBreak/>
        <w:t>один правильный. Отметить только один соответствующий кружок путем полного закрашивания;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3" w:name="z147"/>
      <w:bookmarkEnd w:id="14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7) сектора 8 и 9 не закрашиваются для поступающих в магистратуру по группам образовательных программ, требующих творческой подготовки;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4" w:name="z148"/>
      <w:bookmarkEnd w:id="14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8) сектор 10 (отображает номер листа ответов) не закрашивается;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5" w:name="z149"/>
      <w:bookmarkEnd w:id="14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9) особое внимание обращается на графу "Внимание":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6" w:name="z150"/>
      <w:bookmarkEnd w:id="145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лист ответов заполняется ручкой с синей или черной пастой;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7" w:name="z151"/>
      <w:bookmarkEnd w:id="146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не допускается пачкать, мять, рвать лист ответов и пользоваться корректирующими жидкостями, выносить лист ответов из аудитории до окончания тестирования, пользоваться мобильными телефонами;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8" w:name="z152"/>
      <w:bookmarkEnd w:id="147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10) поступающий расписывается в нижнем правом углу листа ответов в секторе 11 "Подпись поступающего".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49" w:name="z153"/>
      <w:bookmarkEnd w:id="148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30. Кружок закрашивается полностью, без выхода за границы кружка.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0" w:name="z154"/>
      <w:bookmarkEnd w:id="149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В правом верхнем углу листа ответов показан пример правильного заполнения кружка.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1" w:name="z155"/>
      <w:bookmarkEnd w:id="150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31. Правильность заполнения секторов и кружков листа ответов, обеспечивается самим поступающим.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2" w:name="z156"/>
      <w:bookmarkEnd w:id="151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32. Лист ответов выдается в одном экземпляре, замене не подлежит и является единственным документом, подтверждающим результаты тестирования поступающего.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3" w:name="z157"/>
      <w:bookmarkEnd w:id="152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33. Поступающий переписывает номер варианта с книжки на лист ответов (сектор 4) и заполняет титульный лист книжки.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4" w:name="z158"/>
      <w:bookmarkEnd w:id="153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34. После заполнения поступающими служебных секторов листов ответов и титульного листа книжки, на доске записывается время начала и окончания КТ. Запуск поступающих в аудиторию прекращается с момента объявления о начале КТ.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5" w:name="z159"/>
      <w:bookmarkEnd w:id="154"/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35. При проведении КТ поступающему не допускается выходить из аудитории без разрешения и сопровождения представителя Министерства, выполняющего функции дежурного по коридору, переговариваться, пересаживаться с места на место, обмениваться материалами тестирования, выносить материалы тестирования из аудитории, заносить в аудиторию и использовать шпаргалки, учебники и методическую литературу, калькулятор, фотоаппарат, мобильные средства связи (пейджер, сотовые телефоны, планшеты, </w:t>
      </w:r>
      <w:r>
        <w:rPr>
          <w:color w:val="000000"/>
          <w:sz w:val="28"/>
        </w:rPr>
        <w:t>iPad</w:t>
      </w:r>
      <w:r w:rsidRPr="00CF1F92">
        <w:rPr>
          <w:color w:val="000000"/>
          <w:sz w:val="28"/>
          <w:lang w:val="ru-RU"/>
        </w:rPr>
        <w:t xml:space="preserve"> (Айпад), </w:t>
      </w:r>
      <w:r>
        <w:rPr>
          <w:color w:val="000000"/>
          <w:sz w:val="28"/>
        </w:rPr>
        <w:t>iPod</w:t>
      </w:r>
      <w:r w:rsidRPr="00CF1F92">
        <w:rPr>
          <w:color w:val="000000"/>
          <w:sz w:val="28"/>
          <w:lang w:val="ru-RU"/>
        </w:rPr>
        <w:t xml:space="preserve"> (Айпод), </w:t>
      </w:r>
      <w:r>
        <w:rPr>
          <w:color w:val="000000"/>
          <w:sz w:val="28"/>
        </w:rPr>
        <w:t>iPhone</w:t>
      </w:r>
      <w:r w:rsidRPr="00CF1F92">
        <w:rPr>
          <w:color w:val="000000"/>
          <w:sz w:val="28"/>
          <w:lang w:val="ru-RU"/>
        </w:rPr>
        <w:t xml:space="preserve"> (Айфон), </w:t>
      </w:r>
      <w:r>
        <w:rPr>
          <w:color w:val="000000"/>
          <w:sz w:val="28"/>
        </w:rPr>
        <w:t>SmartPhone</w:t>
      </w:r>
      <w:r w:rsidRPr="00CF1F92">
        <w:rPr>
          <w:color w:val="000000"/>
          <w:sz w:val="28"/>
          <w:lang w:val="ru-RU"/>
        </w:rPr>
        <w:t xml:space="preserve"> (Смартфон)), ноутбуки, плейеры, модемы (мобильные роутеры), использовать любые виды радио-электронной связи (</w:t>
      </w:r>
      <w:r>
        <w:rPr>
          <w:color w:val="000000"/>
          <w:sz w:val="28"/>
        </w:rPr>
        <w:t>Wi</w:t>
      </w:r>
      <w:r w:rsidRPr="00CF1F92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CF1F92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Bluetooth</w:t>
      </w:r>
      <w:r w:rsidRPr="00CF1F92">
        <w:rPr>
          <w:color w:val="000000"/>
          <w:sz w:val="28"/>
          <w:lang w:val="ru-RU"/>
        </w:rPr>
        <w:t xml:space="preserve"> (Блютуз), </w:t>
      </w:r>
      <w:r>
        <w:rPr>
          <w:color w:val="000000"/>
          <w:sz w:val="28"/>
        </w:rPr>
        <w:t>Dect</w:t>
      </w:r>
      <w:r w:rsidRPr="00CF1F92">
        <w:rPr>
          <w:color w:val="000000"/>
          <w:sz w:val="28"/>
          <w:lang w:val="ru-RU"/>
        </w:rPr>
        <w:t xml:space="preserve"> (Дект), 3</w:t>
      </w:r>
      <w:r>
        <w:rPr>
          <w:color w:val="000000"/>
          <w:sz w:val="28"/>
        </w:rPr>
        <w:t>G</w:t>
      </w:r>
      <w:r w:rsidRPr="00CF1F92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CF1F92">
        <w:rPr>
          <w:color w:val="000000"/>
          <w:sz w:val="28"/>
          <w:lang w:val="ru-RU"/>
        </w:rPr>
        <w:t xml:space="preserve"> (4 Джи), наушники проводные и беспроводные и прочее), осуществлять порчу материалов </w:t>
      </w:r>
      <w:r w:rsidRPr="00CF1F92">
        <w:rPr>
          <w:color w:val="000000"/>
          <w:sz w:val="28"/>
          <w:lang w:val="ru-RU"/>
        </w:rPr>
        <w:lastRenderedPageBreak/>
        <w:t>тестирования (листов ответов и книжек) путем их смятия, использования корректирующей жидкости, отрыва страниц, закрашивание секторов, не предусмотренных для этого (номер листа ответов).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6" w:name="z160"/>
      <w:bookmarkEnd w:id="155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36. При обнаружении у поступающего предметов, указанных в пункте 35 настоящих Правил, а также в случае нарушения поступающим пункта 35 настоящих Правил, представитель Министерства совместно с председателем приемной комиссии и дежурным в присутствии поступающего составляют "Акт выявления запрещенных предметов и удаления из аудитории поступающего, нарушившего правила поведения в аудитории" по форме согласно приложению </w:t>
      </w:r>
      <w:r>
        <w:rPr>
          <w:color w:val="000000"/>
          <w:sz w:val="28"/>
        </w:rPr>
        <w:t xml:space="preserve">10 к настоящим Правилам. </w:t>
      </w:r>
      <w:r w:rsidRPr="00CF1F92">
        <w:rPr>
          <w:color w:val="000000"/>
          <w:sz w:val="28"/>
          <w:lang w:val="ru-RU"/>
        </w:rPr>
        <w:t>Поступающий удаляется из аудитории. Результаты КТ не обрабатываются и подлежат аннулированию.</w:t>
      </w:r>
    </w:p>
    <w:p w:rsidR="008F6E49" w:rsidRPr="00CF1F92" w:rsidRDefault="00CF1F92">
      <w:pPr>
        <w:spacing w:after="0"/>
        <w:jc w:val="both"/>
        <w:rPr>
          <w:lang w:val="ru-RU"/>
        </w:rPr>
      </w:pPr>
      <w:bookmarkStart w:id="157" w:name="z161"/>
      <w:bookmarkEnd w:id="156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37. В случае выявления подставного лица в ходе проведения тестирования, представитель Министерства совместно с председателем приемной комиссии в присутствии подставного лица составляют "Акт выявления подставного лица в ходе проведения тестирования" по форме согласно приложению </w:t>
      </w:r>
      <w:r>
        <w:rPr>
          <w:color w:val="000000"/>
          <w:sz w:val="28"/>
        </w:rPr>
        <w:t xml:space="preserve">11 к настоящим Правилам. </w:t>
      </w:r>
      <w:r w:rsidRPr="00CF1F92">
        <w:rPr>
          <w:color w:val="000000"/>
          <w:sz w:val="28"/>
          <w:lang w:val="ru-RU"/>
        </w:rPr>
        <w:t>Пропуск на КТ изымается. Подставное лицо удаляется из аудитории. Результаты КТ не обрабатываются и подлежат аннулированию.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58" w:name="z162"/>
      <w:bookmarkEnd w:id="157"/>
      <w:r w:rsidRPr="00CF1F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F92">
        <w:rPr>
          <w:color w:val="000000"/>
          <w:sz w:val="28"/>
          <w:lang w:val="ru-RU"/>
        </w:rPr>
        <w:t xml:space="preserve"> 38. В случае </w:t>
      </w:r>
      <w:proofErr w:type="gramStart"/>
      <w:r w:rsidRPr="00CF1F92">
        <w:rPr>
          <w:color w:val="000000"/>
          <w:sz w:val="28"/>
          <w:lang w:val="ru-RU"/>
        </w:rPr>
        <w:t>отказа</w:t>
      </w:r>
      <w:proofErr w:type="gramEnd"/>
      <w:r w:rsidRPr="00CF1F92">
        <w:rPr>
          <w:color w:val="000000"/>
          <w:sz w:val="28"/>
          <w:lang w:val="ru-RU"/>
        </w:rPr>
        <w:t xml:space="preserve"> поступающего сдать материалы тестирования по истечению времени КТ, представитель Министерства совместно с председателем приемной комиссии и дежурным в присутствии поступающего составляют "Акт выявления факта несвоевременной сдачи материалов тестирования поступающим по истечении времени тестирования" по форме, согласно приложению </w:t>
      </w:r>
      <w:r>
        <w:rPr>
          <w:color w:val="000000"/>
          <w:sz w:val="28"/>
        </w:rPr>
        <w:t xml:space="preserve">12 к настоящим Правилам. </w:t>
      </w:r>
      <w:r w:rsidRPr="00526235">
        <w:rPr>
          <w:color w:val="000000"/>
          <w:sz w:val="28"/>
          <w:lang w:val="ru-RU"/>
        </w:rPr>
        <w:t>Результаты КТ не обрабатываются и подлежат аннулированию.</w:t>
      </w:r>
    </w:p>
    <w:p w:rsidR="008F6E49" w:rsidRDefault="00CF1F92">
      <w:pPr>
        <w:spacing w:after="0"/>
        <w:jc w:val="both"/>
      </w:pPr>
      <w:bookmarkStart w:id="159" w:name="z163"/>
      <w:bookmarkEnd w:id="158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39. По мере завершения КТ или окончания времени КТ поступающий передает со своего посадочного места лист ответов и книжку представителю </w:t>
      </w:r>
      <w:r>
        <w:rPr>
          <w:color w:val="000000"/>
          <w:sz w:val="28"/>
        </w:rPr>
        <w:t>Министерства.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0" w:name="z164"/>
      <w:bookmarkEnd w:id="159"/>
      <w:r>
        <w:rPr>
          <w:color w:val="000000"/>
          <w:sz w:val="28"/>
        </w:rPr>
        <w:t xml:space="preserve">      </w:t>
      </w:r>
      <w:r w:rsidRPr="00526235">
        <w:rPr>
          <w:color w:val="000000"/>
          <w:sz w:val="28"/>
          <w:lang w:val="ru-RU"/>
        </w:rPr>
        <w:t>40. При приеме листа ответов и книжек представителем Министерства проверяется заполнение всех служебных секторов листа ответов и титульного листа книжки, после чего поступающий покидает аудиторию.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1" w:name="z165"/>
      <w:bookmarkEnd w:id="160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41. Представитель Министерства укладывает материалы тестирования в коробку и в сопровождении пяти поступающих доставляет материалы тестирования до кабинета, где обрабатываются результаты КТ.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2" w:name="z166"/>
      <w:bookmarkEnd w:id="161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42. Оценивание ответов тестовых заданий КТ для поступающего осуществляется следующим образом: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3" w:name="z167"/>
      <w:bookmarkEnd w:id="162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1) в заданиях с выбором одного правильного ответа - при выборе правильного ответа присуждается один балл, в остальных случаях ноль баллов;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4" w:name="z168"/>
      <w:bookmarkEnd w:id="163"/>
      <w:r>
        <w:rPr>
          <w:color w:val="000000"/>
          <w:sz w:val="28"/>
        </w:rPr>
        <w:lastRenderedPageBreak/>
        <w:t>     </w:t>
      </w:r>
      <w:r w:rsidRPr="00526235">
        <w:rPr>
          <w:color w:val="000000"/>
          <w:sz w:val="28"/>
          <w:lang w:val="ru-RU"/>
        </w:rPr>
        <w:t xml:space="preserve"> 2) в заданиях с выбором одного или нескольких правильных ответов: за выбор всех правильных ответов присуждается два балла, за одну допущенную ошибку - один балл, за допущенные два и более ошибки – ноль баллов.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5" w:name="z169"/>
      <w:bookmarkEnd w:id="164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43. Сканирование листов ответов производится программистом Министерства по аудиториям дважды.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6" w:name="z170"/>
      <w:bookmarkEnd w:id="165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44. После сканирования листов ответов по электронной почте высылается файл с кодами правильных ответов.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7" w:name="z171"/>
      <w:bookmarkEnd w:id="166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45. Для апелляционной комиссии распечатываются карта </w:t>
      </w:r>
      <w:proofErr w:type="gramStart"/>
      <w:r w:rsidRPr="00526235">
        <w:rPr>
          <w:color w:val="000000"/>
          <w:sz w:val="28"/>
          <w:lang w:val="ru-RU"/>
        </w:rPr>
        <w:t>анализа</w:t>
      </w:r>
      <w:proofErr w:type="gramEnd"/>
      <w:r w:rsidRPr="00526235">
        <w:rPr>
          <w:color w:val="000000"/>
          <w:sz w:val="28"/>
          <w:lang w:val="ru-RU"/>
        </w:rPr>
        <w:t xml:space="preserve"> поступающего подавшего заявление на апелляционную комиссию.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68" w:name="z172"/>
      <w:bookmarkEnd w:id="167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46. Результаты КТ объявляются в день его проведения и вывешиваются на информационном стенде, а также размещаются на сайте </w:t>
      </w:r>
      <w:r>
        <w:rPr>
          <w:color w:val="000000"/>
          <w:sz w:val="28"/>
        </w:rPr>
        <w:t>www</w:t>
      </w:r>
      <w:r w:rsidRPr="0052623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testcenter</w:t>
      </w:r>
      <w:r w:rsidRPr="0052623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526235">
        <w:rPr>
          <w:color w:val="000000"/>
          <w:sz w:val="28"/>
          <w:lang w:val="ru-RU"/>
        </w:rPr>
        <w:t>.</w:t>
      </w:r>
    </w:p>
    <w:p w:rsidR="008F6E49" w:rsidRDefault="00CF1F92">
      <w:pPr>
        <w:spacing w:after="0"/>
        <w:jc w:val="both"/>
      </w:pPr>
      <w:bookmarkStart w:id="169" w:name="z173"/>
      <w:bookmarkEnd w:id="168"/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47. После завершения КТ и проведения процедуры апелляции, использованные и не использованные книжки уничтожаются, составляется "Акт об уничтожении книжек КТ" по форме, согласно приложению </w:t>
      </w:r>
      <w:r>
        <w:rPr>
          <w:color w:val="000000"/>
          <w:sz w:val="28"/>
        </w:rPr>
        <w:t>13 к настоящим Правилам.</w:t>
      </w:r>
    </w:p>
    <w:p w:rsidR="008F6E49" w:rsidRPr="00526235" w:rsidRDefault="00CF1F92">
      <w:pPr>
        <w:spacing w:after="0"/>
        <w:rPr>
          <w:lang w:val="ru-RU"/>
        </w:rPr>
      </w:pPr>
      <w:bookmarkStart w:id="170" w:name="z174"/>
      <w:bookmarkEnd w:id="169"/>
      <w:r>
        <w:rPr>
          <w:b/>
          <w:color w:val="000000"/>
        </w:rPr>
        <w:t xml:space="preserve"> </w:t>
      </w:r>
      <w:r w:rsidRPr="00526235">
        <w:rPr>
          <w:b/>
          <w:color w:val="000000"/>
          <w:lang w:val="ru-RU"/>
        </w:rPr>
        <w:t>Параграф 3. Подача и рассмотрение заявления на апелляцию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1" w:name="z175"/>
      <w:bookmarkEnd w:id="170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48. На период проведения КТ в целях соблюдения единых требований и разрешения спорных вопросов поступающих, создается Республиканская апелляционная комиссия и апелляционная комиссия в ППКТ.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2" w:name="z176"/>
      <w:bookmarkEnd w:id="171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49.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образования.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3" w:name="z177"/>
      <w:bookmarkEnd w:id="172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50. Состав апелляционной комиссии в ППКТ утверждается председателем приемной комиссии ППКТ.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4" w:name="z178"/>
      <w:bookmarkEnd w:id="173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51. Состав апелляционной комиссии формируется из числа профессорско-преподавательского состава ППКТ и линейных вузов по КТ дисциплинам. Количество преподавателей по одной дисциплине тестирования при КТ составляет не менее двух.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5" w:name="z179"/>
      <w:bookmarkEnd w:id="174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52. Апелляционная комиссия в ППКТ принимает и рассматривает заявления на апелляцию от поступающих по содержанию тестовых заданий и по техническим причинам.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6" w:name="z180"/>
      <w:bookmarkEnd w:id="175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Апелляционная комиссия в ППКТ рассматривают заявления: по иностранным языкам и по профилю групп образовательных программ.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7" w:name="z181"/>
      <w:bookmarkEnd w:id="176"/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53. В случае если поступающий не согласен с результатами КТ по содержанию или по технической причине, поступающий подает заявление на имя председателя апелляционной комиссии по формам согласно приложениям 14, 15, 16, 17 к настоящим Правилам. Поступающему необходимо иметь при себе </w:t>
      </w:r>
      <w:r w:rsidRPr="00526235">
        <w:rPr>
          <w:color w:val="000000"/>
          <w:sz w:val="28"/>
          <w:lang w:val="ru-RU"/>
        </w:rPr>
        <w:lastRenderedPageBreak/>
        <w:t>документ, удостоверяющий его личность, и пропуск на КТ. Апелляционная комиссия работает с каждым поступающим в индивидуальном порядке.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8" w:name="z182"/>
      <w:bookmarkEnd w:id="177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54. Апелляция рассматривается в случаях: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79" w:name="z183"/>
      <w:bookmarkEnd w:id="178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по содержанию тестовых заданий: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0" w:name="z184"/>
      <w:bookmarkEnd w:id="179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1) правильный ответ не совпадает с кодом правильных ответов (указывается вариант правильного ответа);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1" w:name="z185"/>
      <w:bookmarkEnd w:id="180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2) отсутствует правильный ответ;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2" w:name="z186"/>
      <w:bookmarkEnd w:id="181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3" w:name="z187"/>
      <w:bookmarkEnd w:id="182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4) некорректно составленное тестовое задание;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4" w:name="z188"/>
      <w:bookmarkEnd w:id="183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5) отсутствует фрагмент условия задания (текст, схемы, рисунки, таблицы) в результате, которого невозможно определить правильный ответ;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5" w:name="z189"/>
      <w:bookmarkEnd w:id="184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по техническим причинам: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6" w:name="z190"/>
      <w:bookmarkEnd w:id="185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1) считывание сканером закрашенного кружка, совпадающего с кодом каждого правильного ответа, как двух и более кружков;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7" w:name="z191"/>
      <w:bookmarkEnd w:id="186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2) считывание сканером закрашенного кружка, совпадающего с кодом правильных ответов, как пустой кружок;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8" w:name="z192"/>
      <w:bookmarkEnd w:id="187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3) дефектный лист ответов.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89" w:name="z193"/>
      <w:bookmarkEnd w:id="188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Заявления на апелляцию принимаются до 13.00 часов следующего дня после объявления результатов КТ и рассматривается апелляционной (республиканской апелляционной комиссией) комиссией в течение одного календарного дня. При неявки поступающего на заседание апелляционной комиссии, его заявление на апелляции не рассматривается.</w:t>
      </w:r>
    </w:p>
    <w:p w:rsidR="008F6E49" w:rsidRDefault="00CF1F92">
      <w:pPr>
        <w:spacing w:after="0"/>
        <w:jc w:val="both"/>
      </w:pPr>
      <w:bookmarkStart w:id="190" w:name="z194"/>
      <w:bookmarkEnd w:id="189"/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Все заявления по апелляции результатов тестирования фиксируются в журнале регистрации заявлений на апелляцию по форме, согласно приложению </w:t>
      </w:r>
      <w:r>
        <w:rPr>
          <w:color w:val="000000"/>
          <w:sz w:val="28"/>
        </w:rPr>
        <w:t>18 к настоящим Правилам.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91" w:name="z195"/>
      <w:bookmarkEnd w:id="190"/>
      <w:r>
        <w:rPr>
          <w:color w:val="000000"/>
          <w:sz w:val="28"/>
        </w:rPr>
        <w:t xml:space="preserve">      </w:t>
      </w:r>
      <w:r w:rsidRPr="00526235">
        <w:rPr>
          <w:color w:val="000000"/>
          <w:sz w:val="28"/>
          <w:lang w:val="ru-RU"/>
        </w:rPr>
        <w:t>55. Рассмотрению подлежат конкретные факты, изложенные в заявлении на апелляцию. Во время апелляции апелляционной комиссии не допускается менять вариант и выбранный предмет, указанный поступающим.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92" w:name="z196"/>
      <w:bookmarkEnd w:id="191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93" w:name="z197"/>
      <w:bookmarkEnd w:id="192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В случае подачи поступающим заявления на апелляцию по тестовому заданию, по которому он уже получил балл, соответственно балл по данному тестовому заданию не добавляется.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94" w:name="z198"/>
      <w:bookmarkEnd w:id="193"/>
      <w:r>
        <w:rPr>
          <w:color w:val="000000"/>
          <w:sz w:val="28"/>
        </w:rPr>
        <w:lastRenderedPageBreak/>
        <w:t>     </w:t>
      </w:r>
      <w:r w:rsidRPr="00526235">
        <w:rPr>
          <w:color w:val="000000"/>
          <w:sz w:val="28"/>
          <w:lang w:val="ru-RU"/>
        </w:rPr>
        <w:t xml:space="preserve"> Решение по заявлениям принимается большинством голосов от общего числа членов апелляционной комиссии. В случае равенства голосов голос председателя комиссии является решающим.</w:t>
      </w:r>
    </w:p>
    <w:p w:rsidR="008F6E49" w:rsidRDefault="00CF1F92">
      <w:pPr>
        <w:spacing w:after="0"/>
        <w:jc w:val="both"/>
      </w:pPr>
      <w:bookmarkStart w:id="195" w:name="z199"/>
      <w:bookmarkEnd w:id="194"/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Работа апелляционной комиссии оформляется протоколом заседания апелляционной комиссии КТ по формам, согласно приложению </w:t>
      </w:r>
      <w:r>
        <w:rPr>
          <w:color w:val="000000"/>
          <w:sz w:val="28"/>
        </w:rPr>
        <w:t>19, 20 к настоящим Правилам, подписанным председателем и всеми членами комиссии.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96" w:name="z200"/>
      <w:bookmarkEnd w:id="195"/>
      <w:r>
        <w:rPr>
          <w:color w:val="000000"/>
          <w:sz w:val="28"/>
        </w:rPr>
        <w:t xml:space="preserve">      </w:t>
      </w:r>
      <w:r w:rsidRPr="00526235">
        <w:rPr>
          <w:color w:val="000000"/>
          <w:sz w:val="28"/>
          <w:lang w:val="ru-RU"/>
        </w:rPr>
        <w:t>56. В случае положительного решения заявления поступающего апелляционной комиссией в ППКТ, заявления поступающего передаются на рассмотрение в Республиканскую апелляционную комиссию.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197" w:name="z201"/>
      <w:bookmarkEnd w:id="196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57. В случае несогласия поступающего с решением апелляционной комиссии в ППКТ, он обращается в Республиканскую апелляционную комиссию.</w:t>
      </w:r>
    </w:p>
    <w:p w:rsidR="008F6E49" w:rsidRDefault="00CF1F92">
      <w:pPr>
        <w:spacing w:after="0"/>
        <w:jc w:val="both"/>
      </w:pPr>
      <w:bookmarkStart w:id="198" w:name="z202"/>
      <w:bookmarkEnd w:id="197"/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58. Председателем апелляционной комиссии по всем заявлениям, поданным на апелляцию, заполняется реестр заявлений (по содержанию тестового задания/по техническим причинам) по форме, согласно приложению </w:t>
      </w:r>
      <w:r>
        <w:rPr>
          <w:color w:val="000000"/>
          <w:sz w:val="28"/>
        </w:rPr>
        <w:t>21 к настоящим Правилам.</w:t>
      </w:r>
    </w:p>
    <w:p w:rsidR="008F6E49" w:rsidRDefault="00CF1F92">
      <w:pPr>
        <w:spacing w:after="0"/>
        <w:jc w:val="both"/>
      </w:pPr>
      <w:bookmarkStart w:id="199" w:name="z203"/>
      <w:bookmarkEnd w:id="198"/>
      <w:r>
        <w:rPr>
          <w:color w:val="000000"/>
          <w:sz w:val="28"/>
        </w:rPr>
        <w:t xml:space="preserve">       </w:t>
      </w:r>
      <w:r w:rsidRPr="00526235">
        <w:rPr>
          <w:color w:val="000000"/>
          <w:sz w:val="28"/>
          <w:lang w:val="ru-RU"/>
        </w:rPr>
        <w:t xml:space="preserve">По заявлениям, получившим положительное решение апелляционной комиссией в ППКТ, формируется реестр заявлений, переданных на рассмотрение в Республиканскую апелляционную комиссию, по форме согласно приложению </w:t>
      </w:r>
      <w:r>
        <w:rPr>
          <w:color w:val="000000"/>
          <w:sz w:val="28"/>
        </w:rPr>
        <w:t>22 к настоящим Правилам.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0" w:name="z204"/>
      <w:bookmarkEnd w:id="199"/>
      <w:r>
        <w:rPr>
          <w:color w:val="000000"/>
          <w:sz w:val="28"/>
        </w:rPr>
        <w:t xml:space="preserve">      </w:t>
      </w:r>
      <w:r w:rsidRPr="00526235">
        <w:rPr>
          <w:color w:val="000000"/>
          <w:sz w:val="28"/>
          <w:lang w:val="ru-RU"/>
        </w:rPr>
        <w:t>Заявления по тесту на определение готовности к обучению передаются на рассмотрение в Республиканскую апелляционную комиссию.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1" w:name="z205"/>
      <w:bookmarkEnd w:id="200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59.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2" w:name="z206"/>
      <w:bookmarkEnd w:id="201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3" w:name="z207"/>
      <w:bookmarkEnd w:id="202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Решение Республиканской апелляционной комиссии является окончательным и пересмотру не подлежит.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04" w:name="z208"/>
      <w:bookmarkEnd w:id="203"/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Решение Республиканской апелляционной комиссии оформляется протоколом по форме согласно приложению </w:t>
      </w:r>
      <w:r w:rsidRPr="00AA65E2">
        <w:rPr>
          <w:color w:val="000000"/>
          <w:sz w:val="28"/>
          <w:lang w:val="ru-RU"/>
        </w:rPr>
        <w:t>23 к настоящим Правилам, который подписывают председатель и все члены комиссии.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5" w:name="z209"/>
      <w:bookmarkEnd w:id="204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 w:rsidRPr="00526235">
        <w:rPr>
          <w:color w:val="000000"/>
          <w:sz w:val="28"/>
          <w:lang w:val="ru-RU"/>
        </w:rPr>
        <w:t>Апелляционная комиссия в ППКТ информирует поступающего об итогах апелляции.</w:t>
      </w:r>
    </w:p>
    <w:p w:rsidR="008F6E49" w:rsidRPr="00526235" w:rsidRDefault="00CF1F92">
      <w:pPr>
        <w:spacing w:after="0"/>
        <w:rPr>
          <w:lang w:val="ru-RU"/>
        </w:rPr>
      </w:pPr>
      <w:bookmarkStart w:id="206" w:name="z210"/>
      <w:bookmarkEnd w:id="205"/>
      <w:r w:rsidRPr="00526235">
        <w:rPr>
          <w:b/>
          <w:color w:val="000000"/>
          <w:lang w:val="ru-RU"/>
        </w:rPr>
        <w:t xml:space="preserve"> Параграф 4. Выдача сертификата КТ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7" w:name="z211"/>
      <w:bookmarkEnd w:id="206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60. По результатам КТ приемными комиссиями линейного вуза и ППКТ, принимавшими заявления для участия в КТ, каждому поступающему выдается сертификат в течение трех календарных дней со дня завершения КТ. При этом, </w:t>
      </w:r>
      <w:r w:rsidRPr="00526235">
        <w:rPr>
          <w:color w:val="000000"/>
          <w:sz w:val="28"/>
          <w:lang w:val="ru-RU"/>
        </w:rPr>
        <w:lastRenderedPageBreak/>
        <w:t>поступающему возвращаются документ о высшем образовании (подлинник), медицинская справка формы 086-У.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8" w:name="z212"/>
      <w:bookmarkEnd w:id="207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61. Заполнение Ф.И.О. (при его наличии) сертификата производится по документу, удостоверяющему личность.</w:t>
      </w:r>
    </w:p>
    <w:p w:rsidR="008F6E49" w:rsidRPr="00526235" w:rsidRDefault="00CF1F92">
      <w:pPr>
        <w:spacing w:after="0"/>
        <w:jc w:val="both"/>
        <w:rPr>
          <w:lang w:val="ru-RU"/>
        </w:rPr>
      </w:pPr>
      <w:bookmarkStart w:id="209" w:name="z213"/>
      <w:bookmarkEnd w:id="208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62. В сертификате проставляются баллы по каждому блоку, сданному в рамках КТ.</w:t>
      </w:r>
    </w:p>
    <w:p w:rsidR="008F6E49" w:rsidRDefault="00CF1F92">
      <w:pPr>
        <w:spacing w:after="0"/>
        <w:jc w:val="both"/>
      </w:pPr>
      <w:bookmarkStart w:id="210" w:name="z214"/>
      <w:bookmarkEnd w:id="209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Сертификат подписывается председателем приемной комиссии ППКТ, представителем Министерства и скрепляется печатью </w:t>
      </w:r>
      <w:r>
        <w:rPr>
          <w:color w:val="000000"/>
          <w:sz w:val="28"/>
        </w:rPr>
        <w:t>ППКТ.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center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Приложение 1</w:t>
            </w:r>
            <w:r w:rsidRPr="00526235">
              <w:rPr>
                <w:lang w:val="ru-RU"/>
              </w:rPr>
              <w:br/>
            </w:r>
            <w:r w:rsidRPr="00526235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526235">
              <w:rPr>
                <w:lang w:val="ru-RU"/>
              </w:rPr>
              <w:br/>
            </w:r>
            <w:r w:rsidRPr="00526235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526235" w:rsidRDefault="00CF1F92">
      <w:pPr>
        <w:spacing w:after="0"/>
        <w:rPr>
          <w:lang w:val="ru-RU"/>
        </w:rPr>
      </w:pPr>
      <w:bookmarkStart w:id="211" w:name="z217"/>
      <w:r w:rsidRPr="00526235">
        <w:rPr>
          <w:b/>
          <w:color w:val="000000"/>
          <w:lang w:val="ru-RU"/>
        </w:rPr>
        <w:t xml:space="preserve"> Заявление для участия в комплексном тестировании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28"/>
        <w:gridCol w:w="292"/>
      </w:tblGrid>
      <w:tr w:rsidR="008F6E4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Персональные данные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удостоверения личности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Гражданство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Национальность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Е-mail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мобильного телефона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окончания вуза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GPA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о тестировании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подготовки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Тип подготовки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образовательных программ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Код и классификация направления подготовки: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both"/>
              <w:rPr>
                <w:lang w:val="ru-RU"/>
              </w:rPr>
            </w:pPr>
            <w:r w:rsidRPr="00526235">
              <w:rPr>
                <w:lang w:val="ru-RU"/>
              </w:rP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сдачи тестирования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Магистратура с английским языком обучения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both"/>
              <w:rPr>
                <w:lang w:val="ru-RU"/>
              </w:rPr>
            </w:pPr>
            <w:r w:rsidRPr="00526235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Наименование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(при наличии)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both"/>
              <w:rPr>
                <w:lang w:val="ru-RU"/>
              </w:rPr>
            </w:pPr>
            <w:r w:rsidRPr="00526235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1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Баллы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(при наличии)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both"/>
              <w:rPr>
                <w:lang w:val="ru-RU"/>
              </w:rPr>
            </w:pPr>
            <w:r w:rsidRPr="00526235">
              <w:rPr>
                <w:lang w:val="ru-RU"/>
              </w:rP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12" w:name="z218"/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Линейный вуз ______________________________________________________</w:t>
      </w:r>
      <w:r w:rsidRPr="00526235">
        <w:rPr>
          <w:lang w:val="ru-RU"/>
        </w:rPr>
        <w:br/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(код) (наименование)</w:t>
      </w:r>
      <w:r w:rsidRPr="00526235">
        <w:rPr>
          <w:lang w:val="ru-RU"/>
        </w:rPr>
        <w:br/>
      </w:r>
      <w:r w:rsidRPr="00526235">
        <w:rPr>
          <w:color w:val="000000"/>
          <w:sz w:val="28"/>
          <w:lang w:val="ru-RU"/>
        </w:rPr>
        <w:t>Технический секретарь приемной комиссии</w:t>
      </w:r>
      <w:r w:rsidRPr="00526235">
        <w:rPr>
          <w:lang w:val="ru-RU"/>
        </w:rPr>
        <w:br/>
      </w:r>
      <w:r w:rsidRPr="00526235">
        <w:rPr>
          <w:color w:val="000000"/>
          <w:sz w:val="28"/>
          <w:lang w:val="ru-RU"/>
        </w:rPr>
        <w:t>линейного вуза _____________________________________________________</w:t>
      </w:r>
      <w:r w:rsidRPr="00526235">
        <w:rPr>
          <w:lang w:val="ru-RU"/>
        </w:rPr>
        <w:br/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26235">
        <w:rPr>
          <w:color w:val="000000"/>
          <w:sz w:val="28"/>
          <w:lang w:val="ru-RU"/>
        </w:rPr>
        <w:t xml:space="preserve"> (Ф.И.О.)</w:t>
      </w:r>
      <w:r w:rsidRPr="00526235">
        <w:rPr>
          <w:lang w:val="ru-RU"/>
        </w:rPr>
        <w:br/>
      </w:r>
      <w:r w:rsidRPr="00AA65E2">
        <w:rPr>
          <w:color w:val="000000"/>
          <w:sz w:val="28"/>
          <w:lang w:val="ru-RU"/>
        </w:rPr>
        <w:t>Ознакомившись с заявлением, подтверждаю, что указанные мною данные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записаны верно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Заявитель ________________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2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center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Приложение 2</w:t>
            </w:r>
            <w:r w:rsidRPr="00526235">
              <w:rPr>
                <w:lang w:val="ru-RU"/>
              </w:rPr>
              <w:br/>
            </w:r>
            <w:r w:rsidRPr="00526235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526235">
              <w:rPr>
                <w:lang w:val="ru-RU"/>
              </w:rPr>
              <w:br/>
            </w:r>
            <w:r w:rsidRPr="00526235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526235" w:rsidRDefault="00CF1F92">
      <w:pPr>
        <w:spacing w:after="0"/>
        <w:rPr>
          <w:lang w:val="ru-RU"/>
        </w:rPr>
      </w:pPr>
      <w:bookmarkStart w:id="213" w:name="z221"/>
      <w:r w:rsidRPr="00526235">
        <w:rPr>
          <w:b/>
          <w:color w:val="000000"/>
          <w:lang w:val="ru-RU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10"/>
        <w:gridCol w:w="2277"/>
        <w:gridCol w:w="2144"/>
        <w:gridCol w:w="236"/>
        <w:gridCol w:w="3024"/>
        <w:gridCol w:w="29"/>
      </w:tblGrid>
      <w:tr w:rsidR="008F6E49">
        <w:trPr>
          <w:trHeight w:val="30"/>
          <w:tblCellSpacing w:w="0" w:type="auto"/>
        </w:trPr>
        <w:tc>
          <w:tcPr>
            <w:tcW w:w="24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3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группы образовательной программы</w:t>
            </w:r>
          </w:p>
        </w:tc>
        <w:tc>
          <w:tcPr>
            <w:tcW w:w="2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Профильные дисциплины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профильная дисциплина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профильная дисциплина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Дошкольная 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Методика развития речи детей дошкольного возраста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526235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526235">
              <w:rPr>
                <w:color w:val="000000"/>
                <w:sz w:val="20"/>
                <w:lang w:val="ru-RU"/>
              </w:rPr>
              <w:t>Подготовка педагогов без предметной специализации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 (для начальной школы)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математики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начальной военной подготовки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Методика преподавания начальной военной подготовки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M005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физической культуры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Теория и методика физической культуры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музыки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музыки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художественного труда, графики и проектирования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Методика художественного труда, графики и проектирования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профессионального обучения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Современные технологии в профессиональном обучении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государства и права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Методика преподавания основ права и экономики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математики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математики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физики (казахский, русский, английский языки)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физика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физики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информатики (казахский, русский, английский языки)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Программирование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информатики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химии (казахский, русский, английский языки)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химии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M014 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биологии (казахский, русский, английский языки)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биологии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географии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географии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истории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истории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казахского языка и литературы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казахского языка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педагогов русского языка и литературы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русского языка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педагогов иностранного языка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Профессионально- ориентированный иностранный язык (английский, немецкий, французские языки)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кадров по социальной педагогике и самопознанию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педагогика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 самопознания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M021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Подготовка кадров по специальной педагогике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Инклюзивное образование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педагогика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Вокальное искусство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Композиция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Дирижирование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Режиссура театра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Режиссура кино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Режиссура анимации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Режиссура хореографии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Звукорежиссура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Актерское искусство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 эстрады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Сценография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Аудиовизуальные средства и медиа производство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Живопись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Скульптура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Мода, дизайн интерьера и промышленный дизайн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Полиграфия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Театроведение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Кинотеледраматургия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M049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Арт-менеджмент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Творческий экзамен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 и этика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философия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философия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Религия и теология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религии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Современные нетрадиционные религиозные движения и культы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Исламоведение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религии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Религиозная ситуация в Республике Казахстан в современных условиях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и археология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Древняя и средневековая история Казахстана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археологии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M054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Тюркология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Сравнительно-историческая грамматика тюркских языков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Тюркский фольклор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Востоковедение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Классическое и современное востоковедение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Теория и практика межкультурной коммуникации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Переводческое дело, синхронный перевод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перевода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Профессионально-ориентированный иностранный язык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Лингвистика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языкознание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лингвистических учений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Фольклор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литературы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Иностранная филология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теории изучаемого языка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Профессионально-ориентированный иностранный язык (английский, немецкий, французские языки)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Морфология современного русского языка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 xml:space="preserve">История русской литературы </w:t>
            </w:r>
            <w:r>
              <w:rPr>
                <w:color w:val="000000"/>
                <w:sz w:val="20"/>
              </w:rPr>
              <w:t>II</w:t>
            </w:r>
            <w:r w:rsidRPr="00AA65E2">
              <w:rPr>
                <w:color w:val="000000"/>
                <w:sz w:val="20"/>
                <w:lang w:val="ru-RU"/>
              </w:rPr>
              <w:t xml:space="preserve"> половины </w:t>
            </w:r>
            <w:r>
              <w:rPr>
                <w:color w:val="000000"/>
                <w:sz w:val="20"/>
              </w:rPr>
              <w:t>XIX</w:t>
            </w:r>
            <w:r w:rsidRPr="00AA65E2">
              <w:rPr>
                <w:color w:val="000000"/>
                <w:sz w:val="20"/>
                <w:lang w:val="ru-RU"/>
              </w:rPr>
              <w:t xml:space="preserve"> века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социологии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Организация и планирование социологического исследования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казахской культуры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Культурная антропология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Политология и конфликтология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политики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Прикладная политология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Внешняя политика Республики Казахстан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Дипломатическая и консульская служба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Регионоведение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Внешняя политика Республики Казахстан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Современные проблемы регионов в системе международных отношений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психология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 развития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Журналистика и репортерское дело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казахской журналистики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Жанровые формы и функции современной журналистики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и практика PR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Имиджелогия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Библиотечное дело, обработка информации и архивное дело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Документоведение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Археография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Экономическая теория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Макроэкономика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государственного управления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Государственное регулирование экономики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 и управление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бизнеса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 и налогообложение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Финансы, банковское и страховое дело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Экономическая теория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Макроэкономика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 и реклама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Экономическая теория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Макроэкономика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Трудовые навыки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Экономическая теория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Макроэкономика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M077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 и управление недвижимостью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Национальные стандарты оценки Республики Казахстан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государства и права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Ситуативный кейс (комплексный юридический анализ конкретной практической ситуации на основе применения норм законодательства РК и /или международного права)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Судебная экспертиза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Криминалистика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Судебная экспертология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клетки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Ботаника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Генетика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клетки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Общая генетика с основами молекулярной генетики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Биотехнология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Биохимия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биотехнологии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Геоботаника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Биоресурсы Казахстана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Ботаника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география Казахстана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Экономическая, социальная и политическая география мира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гидрологии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Современные методы статистической обработки гидрологической информации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Метеорология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метеорология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Климатология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охраны окружающей среды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Геоэкология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Экологический мониторинг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Поиски и разведка подземных вод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Инженерно-геологические исследования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химия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Аналитическая химия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Молекулярная физика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Сейсмология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Физические основы сейсмологии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Определение параметров землетрясений по сейсмическим записям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статистика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Математический анализ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Дифференциальные уравнения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Теоретическая механика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Введение в механику сплошной среды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технологии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Алгоритмические языки программирования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Высшая математика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Информационная безопасность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Алгоритмические языки программирования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Численные методы алгебры и анализа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Коммуникации и коммуникационные технологии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электрической связи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радиотехники и телекоммуникации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Химическая инженерия и процессы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Неорганическая химия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химическая технология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Теплоэнергетика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 основы теплотехники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Котельные установки и тепловые двигатели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Энергетика и электротехника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 основы электротехники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Электрические машины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M100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 основы электротехники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Линейные системы автоматического регулирования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Материаловедение и технология новых материалов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Молекулярная физика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Робототехника и мехатроника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электроники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Интегральная и микропроцессорная схемотехника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 и металлообработка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взаимозаменяемости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Конструкционные материалы и термообработка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Транспорт, транспортная техника и технологии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Детали машин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Энергетические установки транспортной техники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Авиационная техника и технологии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Конструкция летательных аппаратов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 основы авиационной техники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Летная эксплуатация летательных аппаратов и двигателей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Конструкция летательных аппаратов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Безопасность полетов и расследование авиационных происшествий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Космическая инженерия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Наноматериалы и нанотехнологии (по областям применения)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нанотехнологии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Нефтяная и рудная геофизика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Введение в теоретические основы полевых и скважинных геофизических исследований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Основы организации службы на судах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и устройства судна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технология пищевых производств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Деревообрабатывающие оборудования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изделий из древесины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Механические свойства материалов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M114 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Текстиль: одежда, обувь и кожаные изделия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Материаловедение изделий легкой промышленности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Нефтяная инженерия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Бурение нефтяных и газовых скважин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Технология и техника добычи нефти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Горная инженерия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горного производства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горных предприятий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Металлургическая инженерия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металлургических процессов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металлургия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M118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обогащения полезных ископаемых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Флотационные методы обогащения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M119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фармацевтического производства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Промышленная технология лекарств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Химия и технология синтетических лекарственных веществ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Маркшейдерское дело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курс маркшейдерского дела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Геология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и историческая геология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Геология месторождений полезных ископаемых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Архитектура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Архитектурная типология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градостроительства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Картография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строительного производства 1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бетона 1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Организация и планирование строительства транспортных сооружений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Инженерные системы и сети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строительно-монтажных работ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Землеустройство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Управление земельными ресурсами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Гидротехническое строительство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Гидравлика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Использование водной энергии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Стандартизация, сертификация и метрология (по отраслям)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Квалиметрия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Испытания, контроль и безопасность продукции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Растениеводство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Растениеводство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Почвоведение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Животноводство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Кормление сельскохозяйственных животных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производства продукции животноводства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Лесное хозяйство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Лесные культуры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Биотехния и дичеразведение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Рыбное хозяйство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Рыболовство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Аквакультура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 основы электротехники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Электрические машины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Автотранспортные средства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Тракторы и автомобили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Агротехнологические машины животноводства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Водные ресурсы и водопользования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Гидравлика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Комплексное использование водных ресурсов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Патология животных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Эпизоотология и инфекционные болезни животных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 в здравоохранении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менеджмента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Биостатистика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Общественное здравоохранение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сестринского дела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 в сестринском деле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M142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Управление и экономика фармации и технология лекарств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Фармацевтическая химия и фармакогнозия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M143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Биомедицина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Биостатистика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Доказательная медицина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M144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Биостатистика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Доказательная медицина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M145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Биостатистика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M146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работа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социальной работы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Методы и технологии социальной работы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M147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Туризм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туризмологии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Экскурсоведение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M148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Досуг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Технология методического руководства культурно-досуговой деятельности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Менеджмент, маркетинг в сфере культурно-досуговой деятельности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M149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Ресторанное дело и гостиничный бизнес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Технология обслуживания в ресторанах и гостиницах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 гостиниц и ресторанов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M150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Санитарно-профилактические мероприятия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регулирование промышленной безопасности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Системы управления охраной труда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M151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Транспортные услуги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Взаимодействие видов транспорта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Организация перевозок и управление движением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M152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цепями поставок</w:t>
            </w:r>
          </w:p>
        </w:tc>
        <w:tc>
          <w:tcPr>
            <w:tcW w:w="49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Транспортная логистика</w:t>
            </w:r>
          </w:p>
        </w:tc>
      </w:tr>
      <w:tr w:rsidR="008F6E49" w:rsidRPr="00AA6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3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Default="00CF1F92">
      <w:pPr>
        <w:spacing w:after="0"/>
        <w:jc w:val="both"/>
      </w:pPr>
      <w:bookmarkStart w:id="214" w:name="z224"/>
      <w:r>
        <w:rPr>
          <w:color w:val="000000"/>
          <w:sz w:val="28"/>
        </w:rPr>
        <w:t xml:space="preserve">       </w:t>
      </w:r>
    </w:p>
    <w:bookmarkEnd w:id="214"/>
    <w:p w:rsidR="008F6E49" w:rsidRDefault="00CF1F92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792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E49" w:rsidRDefault="00CF1F9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4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Акт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15" w:name="z227"/>
      <w:r w:rsidRPr="00AA65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Акт выявления подставного лица в ходе запуска на тестирование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16" w:name="z228"/>
      <w:bookmarkEnd w:id="215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 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"____" _________________20____год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__________ часов __________ минут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Представитель Министерства 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Выявлен факт попытки входа в здание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ППКТ 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наименование вуза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Гражданина(ки) 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вместо поступающего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ИКТ)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Учитывая данный факт, постановили: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Поступающего 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ИКТ)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в здание ППКТ для сдачи тестирования не допускать.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актом ознакомлены: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и Ф.И.О. представителя Министерства)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и Ф.И.О. председателя приемной комиссии ППКТ)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и Ф.И.О. поступающего/подставного лица)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5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Default="00CF1F92">
      <w:pPr>
        <w:spacing w:after="0"/>
        <w:jc w:val="both"/>
      </w:pPr>
      <w:bookmarkStart w:id="217" w:name="z231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Выдал дежурному по аудитории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Руководитель группы представителей Министерства 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t>Представитель Министерства 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(Ф.И.О.)                   (подпись)</w:t>
      </w:r>
    </w:p>
    <w:p w:rsidR="008F6E49" w:rsidRPr="00AA65E2" w:rsidRDefault="00CF1F92">
      <w:pPr>
        <w:spacing w:after="0"/>
        <w:rPr>
          <w:lang w:val="ru-RU"/>
        </w:rPr>
      </w:pPr>
      <w:bookmarkStart w:id="218" w:name="z232"/>
      <w:bookmarkEnd w:id="217"/>
      <w:r>
        <w:rPr>
          <w:b/>
          <w:color w:val="000000"/>
        </w:rPr>
        <w:t xml:space="preserve">                                </w:t>
      </w:r>
      <w:r w:rsidRPr="00AA65E2">
        <w:rPr>
          <w:b/>
          <w:color w:val="000000"/>
          <w:lang w:val="ru-RU"/>
        </w:rPr>
        <w:t>Посадочный лист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19" w:name="z233"/>
      <w:bookmarkEnd w:id="218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 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"/>
        <w:gridCol w:w="1799"/>
        <w:gridCol w:w="1998"/>
        <w:gridCol w:w="2552"/>
        <w:gridCol w:w="3301"/>
      </w:tblGrid>
      <w:tr w:rsidR="008F6E49">
        <w:trPr>
          <w:trHeight w:val="30"/>
          <w:tblCellSpacing w:w="0" w:type="auto"/>
        </w:trPr>
        <w:tc>
          <w:tcPr>
            <w:tcW w:w="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9"/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Аудитория № ___</w:t>
            </w:r>
          </w:p>
        </w:tc>
        <w:tc>
          <w:tcPr>
            <w:tcW w:w="3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Начало тестирования: ____ часов___минут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сдачи тестирования ________</w:t>
            </w:r>
          </w:p>
        </w:tc>
        <w:tc>
          <w:tcPr>
            <w:tcW w:w="3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Окончание тестирования: ___часов___минут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Поток № ____</w:t>
            </w:r>
          </w:p>
        </w:tc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Корпус_____</w:t>
            </w:r>
          </w:p>
        </w:tc>
        <w:tc>
          <w:tcPr>
            <w:tcW w:w="3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Дата_______</w:t>
            </w:r>
          </w:p>
        </w:tc>
        <w:tc>
          <w:tcPr>
            <w:tcW w:w="4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1"/>
        <w:gridCol w:w="496"/>
        <w:gridCol w:w="962"/>
        <w:gridCol w:w="521"/>
        <w:gridCol w:w="699"/>
        <w:gridCol w:w="1834"/>
        <w:gridCol w:w="1304"/>
        <w:gridCol w:w="830"/>
        <w:gridCol w:w="1304"/>
        <w:gridCol w:w="1109"/>
      </w:tblGrid>
      <w:tr w:rsidR="008F6E49">
        <w:trPr>
          <w:trHeight w:val="30"/>
          <w:tblCellSpacing w:w="0" w:type="auto"/>
        </w:trPr>
        <w:tc>
          <w:tcPr>
            <w:tcW w:w="13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1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6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начала тестирования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тестирования</w:t>
            </w:r>
          </w:p>
        </w:tc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Места</w:t>
            </w:r>
          </w:p>
        </w:tc>
        <w:tc>
          <w:tcPr>
            <w:tcW w:w="3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Отметка об ознакомлении с правилами поведения в аудитории</w:t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поступающего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Вариант №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поступающего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20" w:name="z234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Всего поступающих: 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Поле "Примечание" принимает значение "Не явился", "Удален"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Поле "Отметка об ознакомлении с правилами поведения в аудитории" принимает значение "Ознакомлен"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Несу ответственность за рассадку поступающих, раздачу материалов тестирования и соблюдение поступающими правил поведения в аудитории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Дежурный по аудитории 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t xml:space="preserve">                   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(Ф.И.О.)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0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6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Акт</w:t>
            </w:r>
          </w:p>
        </w:tc>
      </w:tr>
    </w:tbl>
    <w:p w:rsidR="008F6E49" w:rsidRDefault="00CF1F92">
      <w:pPr>
        <w:spacing w:after="0"/>
      </w:pPr>
      <w:bookmarkStart w:id="221" w:name="z237"/>
      <w:r>
        <w:rPr>
          <w:b/>
          <w:color w:val="000000"/>
        </w:rPr>
        <w:t xml:space="preserve">                                      Акт</w:t>
      </w:r>
      <w:r>
        <w:br/>
      </w:r>
      <w:r>
        <w:rPr>
          <w:b/>
          <w:color w:val="000000"/>
        </w:rPr>
        <w:t xml:space="preserve">                         вскрытия материалов тестирования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22" w:name="z238"/>
      <w:bookmarkEnd w:id="221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 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Поток _________________ Аудитория №______________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Дата_________________ Время ____ часов ____ минут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Мы, нижеподписавшиеся, вскрыли коробку с материалами тестирования, </w:t>
      </w:r>
      <w:r w:rsidRPr="00AA65E2">
        <w:rPr>
          <w:color w:val="000000"/>
          <w:sz w:val="28"/>
          <w:lang w:val="ru-RU"/>
        </w:rPr>
        <w:lastRenderedPageBreak/>
        <w:t>произвели подсчет материалов тестирования. Результаты подсчета отражены в соответствующей графе “Фактическое количество” нижеуказанной таблицы.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7"/>
        <w:gridCol w:w="2859"/>
        <w:gridCol w:w="1485"/>
        <w:gridCol w:w="1485"/>
        <w:gridCol w:w="786"/>
        <w:gridCol w:w="789"/>
        <w:gridCol w:w="1109"/>
      </w:tblGrid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материала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по плану</w:t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по факту</w:t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Роздано</w:t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Остаток</w:t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ответов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Книжки-вопросники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листов ответов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CD диск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вскрытия материалов тестирования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Секьюрити пакет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 распределения вариантов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23" w:name="z239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Представитель Министерства ____________________________ 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Дежурный по аудитории ________________________________ 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1. Поступающий _______________________________________ 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2. Поступающий _______________________________________ 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3. Поступающий _______________________________________ 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3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7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Default="00CF1F92">
      <w:pPr>
        <w:spacing w:after="0"/>
      </w:pPr>
      <w:bookmarkStart w:id="224" w:name="z242"/>
      <w:r>
        <w:rPr>
          <w:b/>
          <w:color w:val="000000"/>
        </w:rPr>
        <w:t xml:space="preserve">                          Лист распределения вариантов</w:t>
      </w:r>
    </w:p>
    <w:p w:rsidR="008F6E49" w:rsidRDefault="00CF1F92">
      <w:pPr>
        <w:spacing w:after="0"/>
        <w:jc w:val="both"/>
      </w:pPr>
      <w:bookmarkStart w:id="225" w:name="z243"/>
      <w:bookmarkEnd w:id="224"/>
      <w:r>
        <w:rPr>
          <w:color w:val="000000"/>
          <w:sz w:val="28"/>
        </w:rPr>
        <w:t>      ППКТ __________ _________________________________</w:t>
      </w:r>
      <w:r>
        <w:br/>
      </w:r>
      <w:r>
        <w:rPr>
          <w:color w:val="000000"/>
          <w:sz w:val="28"/>
        </w:rPr>
        <w:t xml:space="preserve">       код             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3"/>
        <w:gridCol w:w="2916"/>
        <w:gridCol w:w="2992"/>
        <w:gridCol w:w="3529"/>
      </w:tblGrid>
      <w:tr w:rsidR="008F6E49">
        <w:trPr>
          <w:trHeight w:val="30"/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Поток_____</w:t>
            </w:r>
          </w:p>
        </w:tc>
        <w:tc>
          <w:tcPr>
            <w:tcW w:w="3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Аудитория_____</w:t>
            </w:r>
          </w:p>
        </w:tc>
        <w:tc>
          <w:tcPr>
            <w:tcW w:w="4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сдачи______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тестирования:</w:t>
            </w:r>
          </w:p>
        </w:tc>
        <w:tc>
          <w:tcPr>
            <w:tcW w:w="3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26" w:name="z244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Я, нижеподписавшийся, подтверждаю, что номер моего места и вариант книжки-вопросника соответствуют номеру места и номеру варианта, указанного в листе распределения вариантов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1"/>
        <w:gridCol w:w="1317"/>
        <w:gridCol w:w="4479"/>
        <w:gridCol w:w="1504"/>
        <w:gridCol w:w="1109"/>
      </w:tblGrid>
      <w:tr w:rsidR="008F6E49">
        <w:trPr>
          <w:trHeight w:val="30"/>
          <w:tblCellSpacing w:w="0" w:type="auto"/>
        </w:trPr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6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места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варианта</w:t>
            </w:r>
          </w:p>
        </w:tc>
        <w:tc>
          <w:tcPr>
            <w:tcW w:w="6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Ф.И.О. поступающего (заполняется вручную)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поступающего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27" w:name="z245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Поле "Примечание" принимает значение "Досадка", "Не явился", "Удален"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Всего упаковано листов ответов: _______ шт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Представитель МОН РК _____________ 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>
        <w:rPr>
          <w:color w:val="000000"/>
          <w:sz w:val="28"/>
        </w:rPr>
        <w:t>Дежурный по аудитории _____________ 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(подпись)             (Ф.И.О.)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7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8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28" w:name="z248"/>
      <w:r w:rsidRPr="00AA65E2">
        <w:rPr>
          <w:b/>
          <w:color w:val="000000"/>
          <w:lang w:val="ru-RU"/>
        </w:rPr>
        <w:t xml:space="preserve"> Лист ответов комплексного тестирования в магистратуру (с казахским/ русским языком обучения)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29" w:name="z249"/>
      <w:bookmarkEnd w:id="228"/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</w:p>
    <w:bookmarkEnd w:id="229"/>
    <w:p w:rsidR="008F6E49" w:rsidRDefault="00CF1F92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8661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E49" w:rsidRDefault="00CF1F92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9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30" w:name="z252"/>
      <w:r w:rsidRPr="00AA65E2">
        <w:rPr>
          <w:b/>
          <w:color w:val="000000"/>
          <w:lang w:val="ru-RU"/>
        </w:rPr>
        <w:t xml:space="preserve"> Лист ответов комплексного тестирования в магистратуру с английским языком обучения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31" w:name="z253"/>
      <w:bookmarkEnd w:id="230"/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</w:p>
    <w:bookmarkEnd w:id="231"/>
    <w:p w:rsidR="008F6E49" w:rsidRDefault="00CF1F92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909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E49" w:rsidRDefault="00CF1F92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10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 xml:space="preserve">комплексного тестирования 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Акт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32" w:name="z256"/>
      <w:r w:rsidRPr="00AA65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Акт</w:t>
      </w:r>
      <w:r w:rsidRPr="00AA65E2">
        <w:rPr>
          <w:lang w:val="ru-RU"/>
        </w:rPr>
        <w:br/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выявления запрещенных предметов и удаления из аудитории </w:t>
      </w:r>
      <w:proofErr w:type="gramStart"/>
      <w:r w:rsidRPr="00AA65E2">
        <w:rPr>
          <w:b/>
          <w:color w:val="000000"/>
          <w:lang w:val="ru-RU"/>
        </w:rPr>
        <w:t>поступающего,</w:t>
      </w:r>
      <w:r w:rsidRPr="00AA65E2">
        <w:rPr>
          <w:lang w:val="ru-RU"/>
        </w:rPr>
        <w:br/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proofErr w:type="gramEnd"/>
      <w:r>
        <w:rPr>
          <w:b/>
          <w:color w:val="000000"/>
        </w:rPr>
        <w:t>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нарушившего правила поведения в аудитории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33" w:name="z257"/>
      <w:bookmarkEnd w:id="232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______________ 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код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наименование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"_____" _________________201____год __________часов__________минут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Представитель Министерства 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Дежурный по аудитории 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У поступающего: Ф.И.О. ________________________________, ИКТ___________________ из аудитории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№________, место № ________, вариант №__________________ во время тестирования обнаружили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 (марка, количество) обнаруженного предмета)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что является нарушением пункта 35 Правил проведения комплексного тестирования.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Учитывая данный факт, постановили: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изъять материалы тестирования;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удалить из аудитории №______ и аннулировать результаты тестирования поступающего: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и Ф.И.О. лиц, составивших настоящий акт)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актом ознакомлены: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09"/>
        <w:gridCol w:w="7211"/>
      </w:tblGrid>
      <w:tr w:rsidR="008F6E49" w:rsidRPr="00AA65E2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8F6E49">
            <w:pPr>
              <w:spacing w:after="20"/>
              <w:ind w:left="20"/>
              <w:jc w:val="both"/>
              <w:rPr>
                <w:lang w:val="ru-RU"/>
              </w:rPr>
            </w:pPr>
            <w:bookmarkStart w:id="234" w:name="z258"/>
            <w:bookmarkEnd w:id="233"/>
          </w:p>
          <w:bookmarkEnd w:id="234"/>
          <w:p w:rsidR="008F6E49" w:rsidRDefault="00CF1F9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358900" cy="1384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E49" w:rsidRDefault="00CF1F9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9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lastRenderedPageBreak/>
              <w:t>_____________________________________________________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AA65E2">
              <w:rPr>
                <w:color w:val="000000"/>
                <w:sz w:val="20"/>
                <w:lang w:val="ru-RU"/>
              </w:rPr>
              <w:t>подпись и Ф.И.О. поступающего) ______________________________________________________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(подпись и Ф.И.О. ответственного секретаря приемной комиссии ППКТ)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(подпись и Ф.И.О. председателя приемной комиссии ППКТ)</w:t>
            </w:r>
          </w:p>
        </w:tc>
      </w:tr>
    </w:tbl>
    <w:p w:rsidR="008F6E49" w:rsidRDefault="00CF1F92">
      <w:pPr>
        <w:spacing w:after="0"/>
        <w:jc w:val="both"/>
      </w:pPr>
      <w:bookmarkStart w:id="235" w:name="z259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Дата________________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11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Акт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36" w:name="z262"/>
      <w:r w:rsidRPr="00AA65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Акт выявления подставного лица в ходе проведения тестирования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37" w:name="z263"/>
      <w:bookmarkEnd w:id="236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______________ 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код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наименование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"____" _________________201____год __________часов__________минут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Представитель Министерства 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Дежурный по аудитории 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Выявлен факт попытки сдачи тестирования гражданином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вместо поступающего 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ИКТ)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Учитывая данный факт, постановили: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изъять материалы тестирования;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удалить из аудитории №______ и аннулировать результаты тестирования поступающего: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ИКТ)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актом ознакомлены: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83"/>
        <w:gridCol w:w="3580"/>
        <w:gridCol w:w="3622"/>
        <w:gridCol w:w="35"/>
      </w:tblGrid>
      <w:tr w:rsidR="008F6E49" w:rsidRPr="00AA65E2">
        <w:trPr>
          <w:trHeight w:val="30"/>
          <w:tblCellSpacing w:w="0" w:type="auto"/>
        </w:trPr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8F6E49">
            <w:pPr>
              <w:spacing w:after="20"/>
              <w:ind w:left="20"/>
              <w:jc w:val="both"/>
              <w:rPr>
                <w:lang w:val="ru-RU"/>
              </w:rPr>
            </w:pPr>
            <w:bookmarkStart w:id="238" w:name="z264"/>
            <w:bookmarkEnd w:id="237"/>
          </w:p>
          <w:bookmarkEnd w:id="238"/>
          <w:p w:rsidR="008F6E49" w:rsidRDefault="00CF1F9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358900" cy="1384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E49" w:rsidRDefault="00CF1F9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96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lastRenderedPageBreak/>
              <w:t>_____________________________________________________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AA65E2">
              <w:rPr>
                <w:color w:val="000000"/>
                <w:sz w:val="20"/>
                <w:lang w:val="ru-RU"/>
              </w:rPr>
              <w:t>подпись и Ф.И.О. поступающего/подставного лица) ______________________________________________________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(подпись и Ф.И.О. дежурного по аудитории) ______________________________________________________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 xml:space="preserve">(подпись и Ф.И.О. председателя приемной комиссии ППКТ) </w:t>
            </w:r>
            <w:r w:rsidRPr="00AA65E2">
              <w:rPr>
                <w:color w:val="000000"/>
                <w:sz w:val="20"/>
                <w:lang w:val="ru-RU"/>
              </w:rPr>
              <w:lastRenderedPageBreak/>
              <w:t>______________________________________________________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(подпись и Ф.И.О. представителя Министерства)</w:t>
            </w:r>
          </w:p>
        </w:tc>
      </w:tr>
      <w:tr w:rsidR="008F6E49" w:rsidRPr="00AA6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12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Акт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39" w:name="z267"/>
      <w:r w:rsidRPr="00AA65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Акт</w:t>
      </w:r>
      <w:r w:rsidRPr="00AA65E2">
        <w:rPr>
          <w:lang w:val="ru-RU"/>
        </w:rPr>
        <w:br/>
      </w:r>
      <w:r w:rsidRPr="00AA65E2">
        <w:rPr>
          <w:b/>
          <w:color w:val="000000"/>
          <w:lang w:val="ru-RU"/>
        </w:rPr>
        <w:t>выявления факта несвоевременной сдачи материалов тестирования поступающим по</w:t>
      </w:r>
      <w:r w:rsidRPr="00AA65E2">
        <w:rPr>
          <w:lang w:val="ru-RU"/>
        </w:rPr>
        <w:br/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истечению времени тестирования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40" w:name="z268"/>
      <w:bookmarkEnd w:id="239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_____________ 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код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наименование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"____" _________________201____год __________часов__________минут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Представитель Министерства 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Дежурный по аудитории 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Поступающий: Ф.И.О. _______________________, ИКТ____________ из аудитории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№_____, место № ______, вариант №_____________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Отказался своевременно сдать материалы тестирования в связи с окончанием времени тестирования, что является нарушением согласно пункта 38 Правил проведения комплексного тестирования.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Учитывая данный факт, постановили: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изъять экзаменационный материал;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удалить из аудитории №______ и аннулировать результаты тестирования поступающего: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Ф.И.О. __________________________________, ИКТ 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и Ф.И.О. лиц, составивших настоящий акт)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актом ознакомлены: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3"/>
        <w:gridCol w:w="7107"/>
      </w:tblGrid>
      <w:tr w:rsidR="008F6E49" w:rsidRPr="00AA65E2">
        <w:trPr>
          <w:trHeight w:val="30"/>
          <w:tblCellSpacing w:w="0" w:type="auto"/>
        </w:trPr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8F6E49">
            <w:pPr>
              <w:spacing w:after="20"/>
              <w:ind w:left="20"/>
              <w:jc w:val="both"/>
              <w:rPr>
                <w:lang w:val="ru-RU"/>
              </w:rPr>
            </w:pPr>
            <w:bookmarkStart w:id="241" w:name="z269"/>
            <w:bookmarkEnd w:id="240"/>
          </w:p>
          <w:bookmarkEnd w:id="241"/>
          <w:p w:rsidR="008F6E49" w:rsidRDefault="00CF1F9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58900" cy="1384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E49" w:rsidRDefault="00CF1F9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9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____________________________________________________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AA65E2">
              <w:rPr>
                <w:color w:val="000000"/>
                <w:sz w:val="20"/>
                <w:lang w:val="ru-RU"/>
              </w:rPr>
              <w:t>подпись и Ф.И.О. поступающего)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(подпись и Ф.И.О. ответственного секретаря приемной комиссии ППКТ)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(подпись и Ф.И.О. председателя приемной комиссии ППКТ)</w:t>
            </w:r>
          </w:p>
        </w:tc>
      </w:tr>
    </w:tbl>
    <w:p w:rsidR="008F6E49" w:rsidRDefault="00CF1F92">
      <w:pPr>
        <w:spacing w:after="0"/>
        <w:jc w:val="both"/>
      </w:pPr>
      <w:bookmarkStart w:id="242" w:name="z270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Дата_______________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13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Акт</w:t>
            </w:r>
          </w:p>
        </w:tc>
      </w:tr>
    </w:tbl>
    <w:p w:rsidR="008F6E49" w:rsidRDefault="00CF1F92">
      <w:pPr>
        <w:spacing w:after="0"/>
      </w:pPr>
      <w:bookmarkStart w:id="243" w:name="z273"/>
      <w:r>
        <w:rPr>
          <w:b/>
          <w:color w:val="000000"/>
        </w:rPr>
        <w:t xml:space="preserve">                                      Акт</w:t>
      </w:r>
      <w:r>
        <w:br/>
      </w:r>
      <w:r>
        <w:rPr>
          <w:b/>
          <w:color w:val="000000"/>
        </w:rPr>
        <w:t xml:space="preserve">                         об уничтожении книжек КТ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44" w:name="z274"/>
      <w:bookmarkEnd w:id="243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"___"__________201 _ год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 ППКТ)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Основание: 47 пункт 2 главы Правил проведения комплексного тестирования утвержденной приказом _____________ от ________ №_____________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Комиссия в составе: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Ответственный секретарь ППКТ 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(фамилия, инициалы)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Члены комиссии: 1. 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2. 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3. 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Руководитель группы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представителей Министерства 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составила настоящий акт о том, что были уничтожены книжки-вопросники тестирования: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08"/>
        <w:gridCol w:w="3614"/>
        <w:gridCol w:w="2271"/>
        <w:gridCol w:w="2227"/>
      </w:tblGrid>
      <w:tr w:rsidR="008F6E49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4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 потока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Фактическое количество книжек-вопросников, переданных на тестирование</w:t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использованных книжек-вопросников</w:t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уничтоженных книжек-вопросников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45" w:name="z275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Книжки-вопросники уничтожены </w:t>
      </w:r>
      <w:proofErr w:type="gramStart"/>
      <w:r w:rsidRPr="00AA65E2">
        <w:rPr>
          <w:color w:val="000000"/>
          <w:sz w:val="28"/>
          <w:lang w:val="ru-RU"/>
        </w:rPr>
        <w:t>путем: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</w:t>
      </w:r>
      <w:proofErr w:type="gramEnd"/>
      <w:r w:rsidRPr="00AA65E2">
        <w:rPr>
          <w:color w:val="000000"/>
          <w:sz w:val="28"/>
          <w:lang w:val="ru-RU"/>
        </w:rPr>
        <w:t>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(указать способ уничтожения - механическое измельчение или сжигание)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в 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"/>
        <w:gridCol w:w="6688"/>
        <w:gridCol w:w="2814"/>
        <w:gridCol w:w="59"/>
      </w:tblGrid>
      <w:tr w:rsidR="008F6E49">
        <w:trPr>
          <w:trHeight w:val="30"/>
          <w:tblCellSpacing w:w="0" w:type="auto"/>
        </w:trPr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5"/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8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Председатель приемной комиссии ППКТ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__________________________________________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AA65E2">
              <w:rPr>
                <w:color w:val="000000"/>
                <w:sz w:val="20"/>
                <w:lang w:val="ru-RU"/>
              </w:rPr>
              <w:t>Ф.И.О., подпись)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Ответственный секретарь ППКТ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(Ф.И.О., подпись)</w:t>
            </w:r>
          </w:p>
        </w:tc>
        <w:tc>
          <w:tcPr>
            <w:tcW w:w="3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8F6E49">
            <w:pPr>
              <w:spacing w:after="20"/>
              <w:ind w:left="20"/>
              <w:jc w:val="both"/>
              <w:rPr>
                <w:lang w:val="ru-RU"/>
              </w:rPr>
            </w:pPr>
            <w:bookmarkStart w:id="246" w:name="z276"/>
          </w:p>
          <w:bookmarkEnd w:id="246"/>
          <w:p w:rsidR="008F6E49" w:rsidRDefault="00CF1F9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58900" cy="1384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E49" w:rsidRDefault="00CF1F9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47" w:name="z277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Члены комиссии: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1. 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>Ф.И.О.,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2. 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3. 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Руководитель группы представителей Министерства 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6"/>
        <w:gridCol w:w="4131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7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14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 w:rsidRPr="00AA65E2">
              <w:rPr>
                <w:color w:val="000000"/>
                <w:sz w:val="20"/>
                <w:lang w:val="ru-RU"/>
              </w:rPr>
              <w:t>Председателю апелляционной комиссии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Ф.И.О.)</w:t>
            </w:r>
            <w:r w:rsidRPr="00AA65E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</w:t>
            </w:r>
            <w:proofErr w:type="gramEnd"/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ППКТ</w:t>
            </w:r>
            <w:r>
              <w:br/>
            </w:r>
            <w:r>
              <w:rPr>
                <w:color w:val="000000"/>
                <w:sz w:val="20"/>
              </w:rPr>
              <w:t>от поступающего 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ИКТ_________________________</w:t>
            </w:r>
            <w:r>
              <w:br/>
            </w:r>
            <w:r>
              <w:rPr>
                <w:color w:val="000000"/>
                <w:sz w:val="20"/>
              </w:rPr>
              <w:t>Вариант ______ Аудитория _____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48" w:name="z281"/>
      <w:r>
        <w:rPr>
          <w:b/>
          <w:color w:val="000000"/>
        </w:rPr>
        <w:lastRenderedPageBreak/>
        <w:t xml:space="preserve"> </w:t>
      </w:r>
      <w:r w:rsidRPr="00AA65E2">
        <w:rPr>
          <w:b/>
          <w:color w:val="000000"/>
          <w:lang w:val="ru-RU"/>
        </w:rPr>
        <w:t>Заявление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49" w:name="z282"/>
      <w:bookmarkEnd w:id="248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Прошу принять на рассмотрение по содержанию следующие тестовые задания комплексного тестирования в магистратуру с казахским/русским языком обучения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29"/>
        <w:gridCol w:w="988"/>
        <w:gridCol w:w="4141"/>
        <w:gridCol w:w="1362"/>
      </w:tblGrid>
      <w:tr w:rsidR="008F6E49">
        <w:trPr>
          <w:trHeight w:val="30"/>
          <w:tblCellSpacing w:w="0" w:type="auto"/>
        </w:trPr>
        <w:tc>
          <w:tcPr>
            <w:tcW w:w="4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9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тестового задания</w:t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апелляционной комиссии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1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1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Лексика-грамматический тест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1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41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Тест на определение готовности к обучению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41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Дисциплина 1 (с выбором одного правильного ответа)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41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Дисциплина 2 (с выбором одного или нескольких правильных ответов)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50" w:name="z283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В графе "Решение апелляционной комиссии" принимает следующие значения: "Удовлетворено" или "Не удовлетворено"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Дата__________ Подпись поступающего 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Председатель апелляционной комиссии 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 и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Члены апелляционной комиссии 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 и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решением апелляционной комиссии согласен (а) 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и ФИО поступающего)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15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Председателю апелляционной комиссии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Ф.И.О.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Наименование ППКТ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от поступающего 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Ф.И.О.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ИКТ 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Вариант _____ Аудитория_____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51" w:name="z287"/>
      <w:r w:rsidRPr="00AA65E2">
        <w:rPr>
          <w:b/>
          <w:color w:val="000000"/>
          <w:lang w:val="ru-RU"/>
        </w:rPr>
        <w:t xml:space="preserve"> Заявление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52" w:name="z288"/>
      <w:bookmarkEnd w:id="251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Прошу принять на рассмотрение по содержанию следующие тестовые задания тестирования в магистратуру с английским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07"/>
        <w:gridCol w:w="941"/>
        <w:gridCol w:w="3910"/>
        <w:gridCol w:w="1362"/>
      </w:tblGrid>
      <w:tr w:rsidR="008F6E49">
        <w:trPr>
          <w:trHeight w:val="30"/>
          <w:tblCellSpacing w:w="0" w:type="auto"/>
        </w:trPr>
        <w:tc>
          <w:tcPr>
            <w:tcW w:w="4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тестового задания</w:t>
            </w:r>
          </w:p>
        </w:tc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Причина (указать одну из них: нет правильного ответа, несколько правильных ответов, некорректное тестовое задание)</w:t>
            </w:r>
          </w:p>
        </w:tc>
        <w:tc>
          <w:tcPr>
            <w:tcW w:w="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апелляционной комиссии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4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Тест на определение готовности к обучению на каз.яз., рус.яз. и англ.яз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4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Дисциплина 1 (с выбором одного правильного ответа) на английском языке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4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Дисциплина 2 (с выбором одного или нескольких правильных ответов) на английском языке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  <w:tc>
          <w:tcPr>
            <w:tcW w:w="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both"/>
              <w:rPr>
                <w:lang w:val="ru-RU"/>
              </w:rPr>
            </w:pPr>
            <w:r w:rsidRPr="00AA65E2">
              <w:rPr>
                <w:lang w:val="ru-RU"/>
              </w:rP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5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53" w:name="z289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Примечание: графа "Решение апелляционной комиссии" принимает следующие значения: "Удовлетворено" или "Не удовлетворено"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подпись поступающего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Председатель апелляционной комиссии ____________________ 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Члены апелляционной комиссии __________________________ 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решением апелляционной комиссии согласен (а) 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>подпись и Ф.И.О. поступающего)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3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16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 xml:space="preserve"> 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 w:rsidRPr="00AA65E2">
              <w:rPr>
                <w:color w:val="000000"/>
                <w:sz w:val="20"/>
                <w:lang w:val="ru-RU"/>
              </w:rPr>
              <w:t>Председателю апелляционной комиссии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Ф.И.О.)</w:t>
            </w:r>
            <w:r w:rsidRPr="00AA65E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</w:t>
            </w:r>
            <w:proofErr w:type="gramEnd"/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ППКТ</w:t>
            </w:r>
            <w:r>
              <w:br/>
            </w:r>
            <w:r>
              <w:rPr>
                <w:color w:val="000000"/>
                <w:sz w:val="20"/>
              </w:rPr>
              <w:t>от поступающего _____________</w:t>
            </w:r>
            <w:r>
              <w:br/>
            </w:r>
            <w:r>
              <w:rPr>
                <w:color w:val="000000"/>
                <w:sz w:val="20"/>
              </w:rPr>
              <w:t>ИКТ ________________________</w:t>
            </w:r>
            <w:r>
              <w:br/>
            </w:r>
            <w:r>
              <w:rPr>
                <w:color w:val="000000"/>
                <w:sz w:val="20"/>
              </w:rPr>
              <w:t>Вариант _____ Аудитория _____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54" w:name="z293"/>
      <w:r>
        <w:rPr>
          <w:b/>
          <w:color w:val="000000"/>
        </w:rPr>
        <w:t xml:space="preserve"> </w:t>
      </w:r>
      <w:r w:rsidRPr="00AA65E2">
        <w:rPr>
          <w:b/>
          <w:color w:val="000000"/>
          <w:lang w:val="ru-RU"/>
        </w:rPr>
        <w:t>Заявление по техническим причинам комплексного тестирования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55" w:name="z294"/>
      <w:bookmarkEnd w:id="254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Я не согласен (а) с результатом тестирования. Прошу пересмотреть количество баллов, полученных мною на тестировании.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3"/>
        <w:gridCol w:w="672"/>
        <w:gridCol w:w="1216"/>
        <w:gridCol w:w="671"/>
        <w:gridCol w:w="556"/>
        <w:gridCol w:w="671"/>
        <w:gridCol w:w="1030"/>
        <w:gridCol w:w="701"/>
        <w:gridCol w:w="979"/>
        <w:gridCol w:w="701"/>
        <w:gridCol w:w="939"/>
        <w:gridCol w:w="701"/>
      </w:tblGrid>
      <w:tr w:rsidR="008F6E4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 по иностранному языку</w:t>
            </w:r>
          </w:p>
        </w:tc>
        <w:tc>
          <w:tcPr>
            <w:tcW w:w="1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№ тестового задания по определению готовности к обучению</w:t>
            </w:r>
          </w:p>
        </w:tc>
        <w:tc>
          <w:tcPr>
            <w:tcW w:w="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3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№ тестового задания по дисциплине 1 (с выбором одного правильного ответа)</w:t>
            </w:r>
          </w:p>
        </w:tc>
        <w:tc>
          <w:tcPr>
            <w:tcW w:w="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37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№ тестового задания по дисциплине 2 (с выбором одного или нескольких правильных ответов)</w:t>
            </w:r>
          </w:p>
        </w:tc>
        <w:tc>
          <w:tcPr>
            <w:tcW w:w="3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</w:t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Лексико-грамматический тест</w:t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56" w:name="z295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Примечание: графа "Решение апелляционной комиссии" принимает следующие значения: "Удовлетворено" или "Не удовлетворено"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Дата____________ Подпись поступающего 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Председатель апелляционной комиссии 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ФИО)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Члены апелляционной комиссии 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ФИО)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решением апелляционной комиссии согласен(а) 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Ф.И.О. поступающего)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6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17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Председателю апелляционной комиссии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Ф.И.О.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____________________________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наименование ППКТ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от поступающего 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ИКТ ________________________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Вариант _____ Аудитория _____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57" w:name="z299"/>
      <w:r w:rsidRPr="00AA65E2">
        <w:rPr>
          <w:b/>
          <w:color w:val="000000"/>
          <w:lang w:val="ru-RU"/>
        </w:rPr>
        <w:t xml:space="preserve"> Заявление по техническим причинам комплексного тестирования с английским языком обучения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58" w:name="z300"/>
      <w:bookmarkEnd w:id="257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Я не согласен (а) с результатом тестирования. Прошу пересмотреть количество баллов, полученных мною на тестировании.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71"/>
        <w:gridCol w:w="796"/>
        <w:gridCol w:w="2569"/>
        <w:gridCol w:w="796"/>
        <w:gridCol w:w="2792"/>
        <w:gridCol w:w="796"/>
      </w:tblGrid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8"/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№ тестового задания по тесту на определение готовности к обучению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№ тестового задания по дисциплине 1 (с выбором одного правильного ответа)</w:t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№ тестового задания по дисциплине 2 (с выбором одного или нескольких правильных ответов)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4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59" w:name="z301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Примечание: графа "Решение апелляционной комиссии" принимает следующие значения: "Удовлетворено" или "Не удовлетворено"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Дата____________ Подпись поступающего 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Председатель апелляционной комиссии 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 и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Члены апелляционной комиссии 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 и 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С решением апелляционной комиссии согласен (а) 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(подпись Ф.И.О. поступающего)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9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18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Default="00CF1F92">
      <w:pPr>
        <w:spacing w:after="0"/>
      </w:pPr>
      <w:bookmarkStart w:id="260" w:name="z304"/>
      <w:r>
        <w:rPr>
          <w:b/>
          <w:color w:val="000000"/>
        </w:rPr>
        <w:t xml:space="preserve">                          Журнал регистрации заявлений на апелляцию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61" w:name="z305"/>
      <w:bookmarkEnd w:id="260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 ______________________________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Дата 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Поток 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5"/>
        <w:gridCol w:w="561"/>
        <w:gridCol w:w="1201"/>
        <w:gridCol w:w="2275"/>
        <w:gridCol w:w="1065"/>
        <w:gridCol w:w="990"/>
        <w:gridCol w:w="1304"/>
        <w:gridCol w:w="1109"/>
      </w:tblGrid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1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содержанию/техническим причинам</w:t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Листа ответов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Аудитория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поступающего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62" w:name="z306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Председатель приемной комиссии ППКТ ____________________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t>Председатель апелляционной комиссии _____________________       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(Ф.И.О.)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2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19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63" w:name="z309"/>
      <w:r w:rsidRPr="00AA65E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Протокол заседания апелляционной комиссии комплексного тестирования 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64" w:name="z310"/>
      <w:bookmarkEnd w:id="263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_____________________________________ Поток _____ Дата: 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5"/>
        <w:gridCol w:w="2076"/>
        <w:gridCol w:w="797"/>
        <w:gridCol w:w="1690"/>
        <w:gridCol w:w="1388"/>
        <w:gridCol w:w="903"/>
        <w:gridCol w:w="1231"/>
      </w:tblGrid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4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Листа ответов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Аудитории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Вариант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сдачи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65" w:name="z31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продолжение</w:t>
      </w:r>
      <w:proofErr w:type="gramEnd"/>
      <w:r>
        <w:rPr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6"/>
        <w:gridCol w:w="759"/>
        <w:gridCol w:w="789"/>
        <w:gridCol w:w="880"/>
        <w:gridCol w:w="777"/>
        <w:gridCol w:w="776"/>
        <w:gridCol w:w="804"/>
        <w:gridCol w:w="895"/>
        <w:gridCol w:w="756"/>
        <w:gridCol w:w="759"/>
        <w:gridCol w:w="789"/>
        <w:gridCol w:w="880"/>
      </w:tblGrid>
      <w:tr w:rsidR="008F6E49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5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Тест по иностранному языку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Слушание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Лексико-грамматический тест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66" w:name="z31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продолжение</w:t>
      </w:r>
      <w:proofErr w:type="gramEnd"/>
      <w:r>
        <w:rPr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"/>
        <w:gridCol w:w="589"/>
        <w:gridCol w:w="639"/>
        <w:gridCol w:w="777"/>
        <w:gridCol w:w="459"/>
        <w:gridCol w:w="463"/>
        <w:gridCol w:w="509"/>
        <w:gridCol w:w="647"/>
        <w:gridCol w:w="459"/>
        <w:gridCol w:w="463"/>
        <w:gridCol w:w="509"/>
        <w:gridCol w:w="647"/>
        <w:gridCol w:w="459"/>
        <w:gridCol w:w="463"/>
        <w:gridCol w:w="509"/>
        <w:gridCol w:w="648"/>
        <w:gridCol w:w="796"/>
      </w:tblGrid>
      <w:tr w:rsidR="008F6E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6"/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Тест на определение готовности к обучению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Дисциплина 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Дисциплина 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7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67" w:name="z313"/>
      <w:r>
        <w:rPr>
          <w:color w:val="000000"/>
          <w:sz w:val="28"/>
        </w:rPr>
        <w:t>      Примечание: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68" w:name="z314"/>
      <w:bookmarkEnd w:id="267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 - количество </w:t>
      </w:r>
      <w:proofErr w:type="gramStart"/>
      <w:r w:rsidRPr="00AA65E2">
        <w:rPr>
          <w:color w:val="000000"/>
          <w:sz w:val="28"/>
          <w:lang w:val="ru-RU"/>
        </w:rPr>
        <w:t>заданий</w:t>
      </w:r>
      <w:proofErr w:type="gramEnd"/>
      <w:r w:rsidRPr="00AA65E2">
        <w:rPr>
          <w:color w:val="000000"/>
          <w:sz w:val="28"/>
          <w:lang w:val="ru-RU"/>
        </w:rPr>
        <w:t xml:space="preserve"> поданных на апелляцию.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69" w:name="z315"/>
      <w:bookmarkEnd w:id="268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У - количество удовлетворенных заданий по апелляции.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10"/>
        <w:gridCol w:w="2255"/>
        <w:gridCol w:w="1356"/>
        <w:gridCol w:w="2371"/>
        <w:gridCol w:w="28"/>
      </w:tblGrid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9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апелляционной комиссии</w:t>
            </w:r>
          </w:p>
        </w:tc>
        <w:tc>
          <w:tcPr>
            <w:tcW w:w="49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приемной комиссии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8F6E49">
            <w:pPr>
              <w:spacing w:after="20"/>
              <w:ind w:left="20"/>
              <w:jc w:val="both"/>
            </w:pPr>
            <w:bookmarkStart w:id="270" w:name="z316"/>
          </w:p>
          <w:bookmarkEnd w:id="270"/>
          <w:p w:rsidR="008F6E49" w:rsidRDefault="00CF1F9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58900" cy="1384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E49" w:rsidRDefault="00CF1F9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  <w:tc>
          <w:tcPr>
            <w:tcW w:w="49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Члены апелляционной комиссии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группы представитель Министерства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</w:tr>
      <w:tr w:rsidR="008F6E49" w:rsidRPr="00AA6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20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71" w:name="z319"/>
      <w:r w:rsidRPr="00AA65E2">
        <w:rPr>
          <w:b/>
          <w:color w:val="000000"/>
          <w:lang w:val="ru-RU"/>
        </w:rPr>
        <w:t xml:space="preserve"> Протокол заседания апелляционной комиссии комплексного тестирования в магистратуру с английским языком обучения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72" w:name="z320"/>
      <w:bookmarkEnd w:id="271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 ______________________________________ Поток _____ Дата: 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2"/>
        <w:gridCol w:w="1427"/>
        <w:gridCol w:w="601"/>
        <w:gridCol w:w="1208"/>
        <w:gridCol w:w="1105"/>
        <w:gridCol w:w="763"/>
        <w:gridCol w:w="886"/>
        <w:gridCol w:w="598"/>
        <w:gridCol w:w="603"/>
        <w:gridCol w:w="652"/>
        <w:gridCol w:w="785"/>
      </w:tblGrid>
      <w:tr w:rsidR="008F6E49" w:rsidRPr="00AA65E2">
        <w:trPr>
          <w:trHeight w:val="30"/>
          <w:tblCellSpacing w:w="0" w:type="auto"/>
        </w:trPr>
        <w:tc>
          <w:tcPr>
            <w:tcW w:w="16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2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16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Листа ответов</w:t>
            </w: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Аудитории</w:t>
            </w:r>
          </w:p>
        </w:tc>
        <w:tc>
          <w:tcPr>
            <w:tcW w:w="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Вариант</w:t>
            </w: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сдачи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Тест на определение готовности к обучению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Pr="00AA65E2" w:rsidRDefault="008F6E49">
            <w:pPr>
              <w:rPr>
                <w:lang w:val="ru-RU"/>
              </w:rPr>
            </w:pPr>
          </w:p>
        </w:tc>
        <w:tc>
          <w:tcPr>
            <w:tcW w:w="7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7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73" w:name="z32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продолжение</w:t>
      </w:r>
      <w:proofErr w:type="gramEnd"/>
      <w:r>
        <w:rPr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4"/>
        <w:gridCol w:w="687"/>
        <w:gridCol w:w="720"/>
        <w:gridCol w:w="817"/>
        <w:gridCol w:w="684"/>
        <w:gridCol w:w="687"/>
        <w:gridCol w:w="720"/>
        <w:gridCol w:w="817"/>
        <w:gridCol w:w="684"/>
        <w:gridCol w:w="687"/>
        <w:gridCol w:w="720"/>
        <w:gridCol w:w="818"/>
        <w:gridCol w:w="895"/>
      </w:tblGrid>
      <w:tr w:rsidR="008F6E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3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Дисциплина 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Дисциплина 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  <w:jc w:val="both"/>
      </w:pPr>
      <w:bookmarkStart w:id="274" w:name="z322"/>
      <w:r>
        <w:rPr>
          <w:color w:val="000000"/>
          <w:sz w:val="28"/>
        </w:rPr>
        <w:t>      Примечание: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75" w:name="z323"/>
      <w:bookmarkEnd w:id="274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К - количество </w:t>
      </w:r>
      <w:proofErr w:type="gramStart"/>
      <w:r w:rsidRPr="00AA65E2">
        <w:rPr>
          <w:color w:val="000000"/>
          <w:sz w:val="28"/>
          <w:lang w:val="ru-RU"/>
        </w:rPr>
        <w:t>заданий</w:t>
      </w:r>
      <w:proofErr w:type="gramEnd"/>
      <w:r w:rsidRPr="00AA65E2">
        <w:rPr>
          <w:color w:val="000000"/>
          <w:sz w:val="28"/>
          <w:lang w:val="ru-RU"/>
        </w:rPr>
        <w:t xml:space="preserve"> поданных на апелляцию.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76" w:name="z324"/>
      <w:bookmarkEnd w:id="275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У - количество удовлетворенных заданий по апелляции.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10"/>
        <w:gridCol w:w="2255"/>
        <w:gridCol w:w="1356"/>
        <w:gridCol w:w="2371"/>
        <w:gridCol w:w="28"/>
      </w:tblGrid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6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апелляционной комиссии</w:t>
            </w:r>
          </w:p>
        </w:tc>
        <w:tc>
          <w:tcPr>
            <w:tcW w:w="49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приемной комиссии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8F6E49">
            <w:pPr>
              <w:spacing w:after="20"/>
              <w:ind w:left="20"/>
              <w:jc w:val="both"/>
            </w:pPr>
            <w:bookmarkStart w:id="277" w:name="z325"/>
          </w:p>
          <w:bookmarkEnd w:id="277"/>
          <w:p w:rsidR="008F6E49" w:rsidRDefault="00CF1F9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58900" cy="1384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E49" w:rsidRDefault="00CF1F92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  <w:tc>
          <w:tcPr>
            <w:tcW w:w="49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Члены апелляционной комиссии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группы представитель Министерства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4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 (Ф.И.О.)</w:t>
            </w:r>
          </w:p>
        </w:tc>
      </w:tr>
      <w:tr w:rsidR="008F6E49" w:rsidRPr="00AA6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21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Default="00CF1F92">
      <w:pPr>
        <w:spacing w:after="0"/>
      </w:pPr>
      <w:bookmarkStart w:id="278" w:name="z328"/>
      <w:r>
        <w:rPr>
          <w:b/>
          <w:color w:val="000000"/>
        </w:rPr>
        <w:t xml:space="preserve">                    Реестр поданных заявлений на апелляцию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79" w:name="z329"/>
      <w:bookmarkEnd w:id="278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(по содержанию тестового задания / по техническим </w:t>
      </w:r>
      <w:proofErr w:type="gramStart"/>
      <w:r w:rsidRPr="00AA65E2">
        <w:rPr>
          <w:color w:val="000000"/>
          <w:sz w:val="28"/>
          <w:lang w:val="ru-RU"/>
        </w:rPr>
        <w:t>причинам)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ППКТ</w:t>
      </w:r>
      <w:proofErr w:type="gramEnd"/>
      <w:r w:rsidRPr="00AA65E2">
        <w:rPr>
          <w:color w:val="000000"/>
          <w:sz w:val="28"/>
          <w:lang w:val="ru-RU"/>
        </w:rPr>
        <w:t xml:space="preserve"> 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Поток: _______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Дата 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0"/>
        <w:gridCol w:w="505"/>
        <w:gridCol w:w="1003"/>
        <w:gridCol w:w="921"/>
        <w:gridCol w:w="973"/>
        <w:gridCol w:w="681"/>
        <w:gridCol w:w="763"/>
        <w:gridCol w:w="514"/>
        <w:gridCol w:w="687"/>
        <w:gridCol w:w="484"/>
        <w:gridCol w:w="816"/>
        <w:gridCol w:w="696"/>
        <w:gridCol w:w="977"/>
      </w:tblGrid>
      <w:tr w:rsidR="008F6E49">
        <w:trPr>
          <w:trHeight w:val="30"/>
          <w:tblCellSpacing w:w="0" w:type="auto"/>
        </w:trPr>
        <w:tc>
          <w:tcPr>
            <w:tcW w:w="14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9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1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листа ответов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аудитории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места</w:t>
            </w:r>
          </w:p>
        </w:tc>
        <w:tc>
          <w:tcPr>
            <w:tcW w:w="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Вариант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содержанию тестовых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техническим причинам</w:t>
            </w:r>
          </w:p>
        </w:tc>
        <w:tc>
          <w:tcPr>
            <w:tcW w:w="1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апелляции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6E49" w:rsidRDefault="008F6E49"/>
        </w:tc>
      </w:tr>
      <w:tr w:rsidR="008F6E49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Default="00CF1F9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36"/>
        <w:gridCol w:w="8384"/>
      </w:tblGrid>
      <w:tr w:rsidR="008F6E49" w:rsidRPr="00AA65E2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Примечание:</w:t>
            </w:r>
          </w:p>
        </w:tc>
        <w:tc>
          <w:tcPr>
            <w:tcW w:w="1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20"/>
              <w:ind w:left="20"/>
              <w:jc w:val="both"/>
              <w:rPr>
                <w:lang w:val="ru-RU"/>
              </w:rPr>
            </w:pPr>
            <w:bookmarkStart w:id="280" w:name="z330"/>
            <w:r w:rsidRPr="00AA65E2">
              <w:rPr>
                <w:color w:val="000000"/>
                <w:sz w:val="20"/>
                <w:lang w:val="ru-RU"/>
              </w:rPr>
              <w:t xml:space="preserve">К - количество заданий поданных на </w:t>
            </w:r>
            <w:proofErr w:type="gramStart"/>
            <w:r w:rsidRPr="00AA65E2">
              <w:rPr>
                <w:color w:val="000000"/>
                <w:sz w:val="20"/>
                <w:lang w:val="ru-RU"/>
              </w:rPr>
              <w:t>апелляцию,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РАК</w:t>
            </w:r>
            <w:proofErr w:type="gramEnd"/>
            <w:r w:rsidRPr="00AA65E2">
              <w:rPr>
                <w:color w:val="000000"/>
                <w:sz w:val="20"/>
                <w:lang w:val="ru-RU"/>
              </w:rPr>
              <w:t xml:space="preserve"> - количество заданий, переданных Республиканской Апелляционной комиссии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У - количество удовлетворенных заданий по апелляции.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Графа "Состояние апелляции" принимает след.значения: "Решение принято"; "Не явился";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"Удовлетворено" заполняются вручную.</w:t>
            </w:r>
          </w:p>
        </w:tc>
        <w:bookmarkEnd w:id="280"/>
      </w:tr>
    </w:tbl>
    <w:p w:rsidR="008F6E49" w:rsidRDefault="00CF1F92">
      <w:pPr>
        <w:spacing w:after="0"/>
        <w:jc w:val="both"/>
      </w:pPr>
      <w:bookmarkStart w:id="281" w:name="z334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Председатель апелляционной комиссии ________ 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  <w:r w:rsidRPr="00AA65E2">
        <w:rPr>
          <w:lang w:val="ru-RU"/>
        </w:rPr>
        <w:br/>
      </w:r>
      <w:r>
        <w:rPr>
          <w:color w:val="000000"/>
          <w:sz w:val="28"/>
        </w:rPr>
        <w:t>Представитель Министерства _________________ 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             (Ф.И.О.)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1"/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22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Pr="00AA65E2" w:rsidRDefault="00CF1F92">
      <w:pPr>
        <w:spacing w:after="0"/>
        <w:rPr>
          <w:lang w:val="ru-RU"/>
        </w:rPr>
      </w:pPr>
      <w:bookmarkStart w:id="282" w:name="z337"/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A65E2">
        <w:rPr>
          <w:b/>
          <w:color w:val="000000"/>
          <w:lang w:val="ru-RU"/>
        </w:rPr>
        <w:t xml:space="preserve"> Реестр заявлений, переданных на рассмотрение в республиканскую апелляционную комиссию</w:t>
      </w:r>
    </w:p>
    <w:p w:rsidR="008F6E49" w:rsidRPr="00AA65E2" w:rsidRDefault="00CF1F92">
      <w:pPr>
        <w:spacing w:after="0"/>
        <w:jc w:val="both"/>
        <w:rPr>
          <w:lang w:val="ru-RU"/>
        </w:rPr>
      </w:pPr>
      <w:bookmarkStart w:id="283" w:name="z338"/>
      <w:bookmarkEnd w:id="282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ППКТ: __________ 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код)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(наименование)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Поток: _______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Дата: 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33"/>
        <w:gridCol w:w="717"/>
        <w:gridCol w:w="1543"/>
        <w:gridCol w:w="1205"/>
        <w:gridCol w:w="1467"/>
        <w:gridCol w:w="868"/>
        <w:gridCol w:w="1587"/>
      </w:tblGrid>
      <w:tr w:rsidR="008F6E49">
        <w:trPr>
          <w:trHeight w:val="30"/>
          <w:tblCellSpacing w:w="0" w:type="auto"/>
        </w:trPr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3"/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тестового задания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Мотивировка</w:t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Обоснование апеллирующего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Решение </w:t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Пояснение к решению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 - Ф.И.О.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 - Ф.И.О.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1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both"/>
            </w:pPr>
            <w:r>
              <w:br/>
            </w:r>
          </w:p>
        </w:tc>
      </w:tr>
    </w:tbl>
    <w:p w:rsidR="008F6E49" w:rsidRPr="00AA65E2" w:rsidRDefault="00CF1F92">
      <w:pPr>
        <w:spacing w:after="0"/>
        <w:jc w:val="both"/>
        <w:rPr>
          <w:lang w:val="ru-RU"/>
        </w:rPr>
      </w:pPr>
      <w:bookmarkStart w:id="284" w:name="z339"/>
      <w:r>
        <w:rPr>
          <w:color w:val="000000"/>
          <w:sz w:val="28"/>
        </w:rPr>
        <w:lastRenderedPageBreak/>
        <w:t>     </w:t>
      </w:r>
      <w:r w:rsidRPr="00AA65E2">
        <w:rPr>
          <w:color w:val="000000"/>
          <w:sz w:val="28"/>
          <w:lang w:val="ru-RU"/>
        </w:rPr>
        <w:t xml:space="preserve"> Примечание: Графа "Решение" принимает следующие значения: "Удовлетворено" при удовлетворительном и "Не удовлетворено" при неудовлетворительном решении республиканской апелляционной комиссии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Председатель апелляционной комиссии _________ 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AA65E2">
        <w:rPr>
          <w:color w:val="000000"/>
          <w:sz w:val="28"/>
          <w:lang w:val="ru-RU"/>
        </w:rPr>
        <w:t xml:space="preserve"> (</w:t>
      </w:r>
      <w:proofErr w:type="gramEnd"/>
      <w:r w:rsidRPr="00AA65E2">
        <w:rPr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8F6E49" w:rsidRPr="00AA65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 w:rsidRPr="00AA65E2">
              <w:rPr>
                <w:color w:val="000000"/>
                <w:sz w:val="20"/>
                <w:lang w:val="ru-RU"/>
              </w:rPr>
              <w:t>Приложение 23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AA65E2">
              <w:rPr>
                <w:lang w:val="ru-RU"/>
              </w:rPr>
              <w:br/>
            </w:r>
            <w:r w:rsidRPr="00AA65E2">
              <w:rPr>
                <w:color w:val="000000"/>
                <w:sz w:val="20"/>
                <w:lang w:val="ru-RU"/>
              </w:rPr>
              <w:t>комплексного тестирования</w:t>
            </w:r>
          </w:p>
        </w:tc>
      </w:tr>
      <w:tr w:rsidR="008F6E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Pr="00AA65E2" w:rsidRDefault="00CF1F9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49" w:rsidRDefault="00CF1F9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6E49" w:rsidRDefault="00CF1F92">
      <w:pPr>
        <w:spacing w:after="0"/>
      </w:pPr>
      <w:bookmarkStart w:id="285" w:name="z342"/>
      <w:r>
        <w:rPr>
          <w:b/>
          <w:color w:val="000000"/>
        </w:rPr>
        <w:t xml:space="preserve">              Протокол решения Республиканской апелляционной комиссии</w:t>
      </w:r>
    </w:p>
    <w:p w:rsidR="008F6E49" w:rsidRDefault="00CF1F92">
      <w:pPr>
        <w:spacing w:after="0"/>
        <w:jc w:val="both"/>
      </w:pPr>
      <w:bookmarkStart w:id="286" w:name="z343"/>
      <w:bookmarkEnd w:id="285"/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"____" _______________ 201__ г.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номер сообщения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1. Дисциплина 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2. Номер варианта 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3. Причина апелляции: 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4. Результат проверки, ссылка на источник: 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__________________________________________________________________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5. Решение комиссии: 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Председатель Республиканской апелляционной комиссии 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 (подпись)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>Члены комиссии: 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</w:t>
      </w:r>
      <w:proofErr w:type="gramStart"/>
      <w:r w:rsidRPr="00AA65E2">
        <w:rPr>
          <w:color w:val="000000"/>
          <w:sz w:val="28"/>
          <w:lang w:val="ru-RU"/>
        </w:rPr>
        <w:t>подпись)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___________________________________________________</w:t>
      </w:r>
      <w:r w:rsidRPr="00AA65E2">
        <w:rPr>
          <w:lang w:val="ru-RU"/>
        </w:rPr>
        <w:br/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(Ф.И.О.)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A65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</w:p>
    <w:bookmarkEnd w:id="286"/>
    <w:p w:rsidR="008F6E49" w:rsidRDefault="00CF1F92">
      <w:pPr>
        <w:spacing w:after="0"/>
      </w:pPr>
      <w:r>
        <w:br/>
      </w:r>
      <w:r>
        <w:br/>
      </w:r>
    </w:p>
    <w:p w:rsidR="008F6E49" w:rsidRPr="00AA65E2" w:rsidRDefault="00CF1F92">
      <w:pPr>
        <w:pStyle w:val="disclaimer"/>
        <w:rPr>
          <w:lang w:val="ru-RU"/>
        </w:rPr>
      </w:pPr>
      <w:r w:rsidRPr="00AA65E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8F6E49" w:rsidRPr="00AA65E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49"/>
    <w:rsid w:val="00526235"/>
    <w:rsid w:val="008F6E49"/>
    <w:rsid w:val="00AA65E2"/>
    <w:rsid w:val="00C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F406A-C08F-4A61-8F08-0F0DE36A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A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A65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11502</Words>
  <Characters>65567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Abitura</dc:creator>
  <cp:lastModifiedBy>Оташ Гүлбану</cp:lastModifiedBy>
  <cp:revision>3</cp:revision>
  <cp:lastPrinted>2019-07-04T03:00:00Z</cp:lastPrinted>
  <dcterms:created xsi:type="dcterms:W3CDTF">2019-07-03T10:04:00Z</dcterms:created>
  <dcterms:modified xsi:type="dcterms:W3CDTF">2019-07-04T03:00:00Z</dcterms:modified>
</cp:coreProperties>
</file>